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574A85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>
        <w:rPr>
          <w:rFonts w:ascii="Sylfaen" w:hAnsi="Sylfaen" w:cs="Sylfaen"/>
          <w:b/>
          <w:sz w:val="26"/>
          <w:szCs w:val="26"/>
          <w:lang w:val="en-US"/>
        </w:rPr>
        <w:t>“Н</w:t>
      </w:r>
      <w:r w:rsidRPr="00C033C1">
        <w:rPr>
          <w:rFonts w:ascii="Sylfaen" w:hAnsi="Sylfaen" w:cs="Sylfaen"/>
          <w:b/>
          <w:sz w:val="26"/>
          <w:szCs w:val="26"/>
          <w:lang w:val="en-US"/>
        </w:rPr>
        <w:t>R</w:t>
      </w:r>
      <w:r>
        <w:rPr>
          <w:rFonts w:ascii="Sylfaen" w:hAnsi="Sylfaen" w:cs="Sylfaen"/>
          <w:b/>
          <w:sz w:val="26"/>
          <w:szCs w:val="26"/>
          <w:lang w:val="en-US"/>
        </w:rPr>
        <w:t>/</w:t>
      </w:r>
      <w:r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>
        <w:rPr>
          <w:rFonts w:ascii="Sylfaen" w:hAnsi="Sylfaen" w:cs="Sylfaen"/>
          <w:b/>
          <w:sz w:val="26"/>
          <w:szCs w:val="26"/>
          <w:lang w:val="en-US"/>
        </w:rPr>
        <w:t>Տոնակատարություն</w:t>
      </w:r>
      <w:r w:rsidRPr="00C033C1">
        <w:rPr>
          <w:rFonts w:ascii="Sylfaen" w:hAnsi="Sylfaen" w:cs="Sylfaen"/>
          <w:b/>
          <w:sz w:val="26"/>
          <w:szCs w:val="26"/>
          <w:lang w:val="en-US"/>
        </w:rPr>
        <w:t>ների կազմակերպում</w:t>
      </w:r>
      <w:r>
        <w:rPr>
          <w:rFonts w:ascii="Sylfaen" w:hAnsi="Sylfaen" w:cs="Sylfaen"/>
          <w:b/>
          <w:sz w:val="26"/>
          <w:szCs w:val="26"/>
          <w:lang w:val="en-US"/>
        </w:rPr>
        <w:t>”</w:t>
      </w:r>
      <w:r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>կատեգորիայով մատակարարի</w:t>
      </w:r>
      <w:r w:rsidR="00C033C1" w:rsidRPr="00C033C1">
        <w:rPr>
          <w:rFonts w:ascii="Sylfaen" w:hAnsi="Sylfaen"/>
          <w:lang w:val="en-US"/>
        </w:rPr>
        <w:t xml:space="preserve"> </w:t>
      </w:r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մրցակցային ընտրության</w:t>
      </w:r>
      <w:r w:rsidR="00403882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կազմակերպման մասին հայտարարություն</w:t>
      </w:r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>
        <w:rPr>
          <w:rFonts w:ascii="Sylfaen" w:hAnsi="Sylfaen"/>
          <w:b/>
          <w:sz w:val="26"/>
          <w:szCs w:val="26"/>
          <w:lang w:val="en-US"/>
        </w:rPr>
        <w:t>Երևան, 2016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4359E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4359E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4359E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4359E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4359E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B6215" w:rsidRDefault="004359E6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C26F85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</w:pPr>
      <w:r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>Օգտակար հղւմներ</w:t>
      </w:r>
      <w:r w:rsidR="00381CBB"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512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620A65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r w:rsidRPr="00620A6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լոկալ</w:t>
            </w:r>
            <w:r w:rsidRPr="00620A6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կատեգորիայով</w:t>
            </w:r>
            <w:r w:rsidRPr="00620A65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8947C5" w:rsidTr="001C043F">
        <w:tc>
          <w:tcPr>
            <w:tcW w:w="6588" w:type="dxa"/>
          </w:tcPr>
          <w:p w:rsidR="008B6215" w:rsidRPr="001C043F" w:rsidRDefault="004359E6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8947C5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 xml:space="preserve">“ԱրմենՏել” ՓԲԸ </w:t>
      </w:r>
      <w:r w:rsidRPr="00620A65">
        <w:rPr>
          <w:rFonts w:ascii="Sylfaen" w:hAnsi="Sylfaen"/>
          <w:b/>
          <w:sz w:val="26"/>
          <w:szCs w:val="26"/>
          <w:lang w:val="en-US"/>
        </w:rPr>
        <w:t>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620A65">
        <w:rPr>
          <w:b/>
          <w:sz w:val="26"/>
          <w:szCs w:val="26"/>
          <w:lang w:val="en-US"/>
        </w:rPr>
        <w:t>`</w:t>
      </w:r>
      <w:r w:rsidRPr="00620A65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 է կազմակերպություններին մասնակցել</w:t>
      </w:r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C55B4">
        <w:rPr>
          <w:rFonts w:ascii="Sylfaen" w:hAnsi="Sylfaen" w:cs="Sylfaen"/>
          <w:b/>
          <w:sz w:val="26"/>
          <w:szCs w:val="26"/>
          <w:lang w:val="en-US"/>
        </w:rPr>
        <w:t>“Н</w:t>
      </w:r>
      <w:r w:rsidR="008C55B4" w:rsidRPr="00C033C1">
        <w:rPr>
          <w:rFonts w:ascii="Sylfaen" w:hAnsi="Sylfaen" w:cs="Sylfaen"/>
          <w:b/>
          <w:sz w:val="26"/>
          <w:szCs w:val="26"/>
          <w:lang w:val="en-US"/>
        </w:rPr>
        <w:t>R</w:t>
      </w:r>
      <w:r w:rsidR="008C55B4">
        <w:rPr>
          <w:rFonts w:ascii="Sylfaen" w:hAnsi="Sylfaen" w:cs="Sylfaen"/>
          <w:b/>
          <w:sz w:val="26"/>
          <w:szCs w:val="26"/>
          <w:lang w:val="en-US"/>
        </w:rPr>
        <w:t>/</w:t>
      </w:r>
      <w:r w:rsidR="008C55B4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C55B4">
        <w:rPr>
          <w:rFonts w:ascii="Sylfaen" w:hAnsi="Sylfaen" w:cs="Sylfaen"/>
          <w:b/>
          <w:sz w:val="26"/>
          <w:szCs w:val="26"/>
          <w:lang w:val="en-US"/>
        </w:rPr>
        <w:t>Տոնակատարություն</w:t>
      </w:r>
      <w:r w:rsidR="008C55B4" w:rsidRPr="00C033C1">
        <w:rPr>
          <w:rFonts w:ascii="Sylfaen" w:hAnsi="Sylfaen" w:cs="Sylfaen"/>
          <w:b/>
          <w:sz w:val="26"/>
          <w:szCs w:val="26"/>
          <w:lang w:val="en-US"/>
        </w:rPr>
        <w:t>ների կազմակերպում</w:t>
      </w:r>
      <w:r w:rsidR="008C55B4">
        <w:rPr>
          <w:rFonts w:ascii="Sylfaen" w:hAnsi="Sylfaen" w:cs="Sylfaen"/>
          <w:b/>
          <w:sz w:val="26"/>
          <w:szCs w:val="26"/>
          <w:lang w:val="en-US"/>
        </w:rPr>
        <w:t>”</w:t>
      </w:r>
      <w:r w:rsidR="008C55B4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4651DA" w:rsidRPr="00C033C1">
        <w:rPr>
          <w:rFonts w:ascii="Sylfaen" w:hAnsi="Sylfaen" w:cs="Sylfaen"/>
          <w:b/>
          <w:sz w:val="26"/>
          <w:szCs w:val="26"/>
          <w:lang w:val="en-US"/>
        </w:rPr>
        <w:t xml:space="preserve"> կատեգորիայով մատակարարի</w:t>
      </w:r>
      <w:r w:rsidR="004651DA" w:rsidRPr="00C033C1">
        <w:rPr>
          <w:rFonts w:ascii="Sylfaen" w:hAnsi="Sylfaen"/>
          <w:lang w:val="en-US"/>
        </w:rPr>
        <w:t xml:space="preserve"> </w:t>
      </w:r>
      <w:r w:rsidR="004651DA" w:rsidRPr="00F37B3B">
        <w:rPr>
          <w:rFonts w:ascii="Sylfaen" w:hAnsi="Sylfaen" w:cs="Sylfaen"/>
          <w:b/>
          <w:sz w:val="26"/>
          <w:szCs w:val="26"/>
          <w:lang w:val="en-US"/>
        </w:rPr>
        <w:t>մրցակցային ընտրության</w:t>
      </w:r>
      <w:r w:rsidR="004651DA">
        <w:rPr>
          <w:rFonts w:ascii="Sylfaen" w:hAnsi="Sylfaen" w:cs="Sylfaen"/>
          <w:b/>
          <w:sz w:val="26"/>
          <w:szCs w:val="26"/>
          <w:lang w:val="en-US"/>
        </w:rPr>
        <w:t>ը</w:t>
      </w:r>
      <w:r w:rsidR="004651DA" w:rsidRPr="008B6215">
        <w:rPr>
          <w:rFonts w:ascii="Sylfaen" w:hAnsi="Sylfaen" w:cs="Sylfaen"/>
          <w:b/>
          <w:sz w:val="26"/>
          <w:szCs w:val="26"/>
          <w:lang w:val="en-US"/>
        </w:rPr>
        <w:t xml:space="preserve">  </w:t>
      </w:r>
    </w:p>
    <w:p w:rsidR="00A4465D" w:rsidRPr="000643C8" w:rsidRDefault="00A4465D" w:rsidP="00C26F85">
      <w:pPr>
        <w:spacing w:before="240" w:after="0" w:line="240" w:lineRule="auto"/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 մրցակցային ընտրության ընթացակարգ</w:t>
      </w:r>
      <w:r w:rsidR="000643C8">
        <w:rPr>
          <w:rFonts w:ascii="Sylfaen" w:eastAsia="Times New Roman" w:hAnsi="Sylfaen"/>
          <w:lang w:val="en-US" w:eastAsia="ru-RU"/>
        </w:rPr>
        <w:t>եր</w:t>
      </w:r>
      <w:r w:rsidRPr="000643C8">
        <w:rPr>
          <w:rFonts w:ascii="Sylfaen" w:eastAsia="Times New Roman" w:hAnsi="Sylfaen"/>
          <w:lang w:val="en-US" w:eastAsia="ru-RU"/>
        </w:rPr>
        <w:t>ի անցկացման 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0643C8">
        <w:rPr>
          <w:rFonts w:ascii="Sylfaen" w:eastAsia="Times New Roman" w:hAnsi="Sylfaen"/>
          <w:lang w:val="en-US" w:eastAsia="ru-RU"/>
        </w:rPr>
        <w:t xml:space="preserve"> 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0643C8">
        <w:rPr>
          <w:rFonts w:ascii="Sylfaen" w:eastAsia="Times New Roman" w:hAnsi="Sylfaen"/>
          <w:lang w:val="en-US" w:eastAsia="ru-RU"/>
        </w:rPr>
        <w:t xml:space="preserve"> ընտրում է մեկ հաղթող և մեկ պահուստային մատակարար:</w:t>
      </w:r>
    </w:p>
    <w:p w:rsidR="00A4465D" w:rsidRPr="000643C8" w:rsidRDefault="00A4465D" w:rsidP="00C26F85">
      <w:pPr>
        <w:pStyle w:val="NormalWeb"/>
        <w:spacing w:before="100" w:after="240" w:line="240" w:lineRule="auto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>Կ</w:t>
      </w:r>
      <w:r w:rsidR="00821AAC" w:rsidRPr="000643C8">
        <w:rPr>
          <w:rFonts w:ascii="Sylfaen" w:hAnsi="Sylfaen"/>
          <w:sz w:val="22"/>
          <w:szCs w:val="22"/>
          <w:lang w:val="en-US"/>
        </w:rPr>
        <w:t>ոնկրետ</w:t>
      </w:r>
      <w:r w:rsidRPr="000643C8">
        <w:rPr>
          <w:rFonts w:ascii="Sylfaen" w:hAnsi="Sylfaen"/>
          <w:sz w:val="22"/>
          <w:szCs w:val="22"/>
          <w:lang w:val="en-US"/>
        </w:rPr>
        <w:t xml:space="preserve"> մատակարար ընտրելու համար որակավորման պահանջներին համապատասխանող բոլոր մատակարար</w:t>
      </w:r>
      <w:r w:rsidR="000643C8">
        <w:rPr>
          <w:rFonts w:ascii="Sylfaen" w:hAnsi="Sylfaen"/>
          <w:sz w:val="22"/>
          <w:szCs w:val="22"/>
          <w:lang w:val="en-US"/>
        </w:rPr>
        <w:t>ները կհրավիրվեն Մատակարար</w:t>
      </w:r>
      <w:r w:rsidRPr="000643C8">
        <w:rPr>
          <w:rFonts w:ascii="Sylfaen" w:hAnsi="Sylfaen"/>
          <w:sz w:val="22"/>
          <w:szCs w:val="22"/>
          <w:lang w:val="en-US"/>
        </w:rPr>
        <w:t>ի մրցակցային ընտրության 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 w:rsidRPr="000643C8">
        <w:rPr>
          <w:rFonts w:ascii="Sylfaen" w:hAnsi="Sylfaen"/>
          <w:sz w:val="22"/>
          <w:szCs w:val="22"/>
          <w:lang w:val="en-US"/>
        </w:rPr>
        <w:t>երին:</w:t>
      </w:r>
    </w:p>
    <w:p w:rsidR="00BF0037" w:rsidRDefault="000643C8" w:rsidP="00C26F85">
      <w:pPr>
        <w:pStyle w:val="NormalWeb"/>
        <w:spacing w:before="100" w:after="240" w:line="240" w:lineRule="auto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Մատակարարի</w:t>
      </w:r>
      <w:r w:rsidR="00BF0037" w:rsidRPr="00211E0E">
        <w:rPr>
          <w:rFonts w:ascii="Sylfaen" w:hAnsi="Sylfaen"/>
          <w:sz w:val="22"/>
          <w:szCs w:val="22"/>
          <w:lang w:val="en-US"/>
        </w:rPr>
        <w:t xml:space="preserve"> մրցակցային ընտրության 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>
        <w:rPr>
          <w:rFonts w:ascii="Sylfaen" w:hAnsi="Sylfaen"/>
          <w:sz w:val="22"/>
          <w:szCs w:val="22"/>
          <w:lang w:val="en-US"/>
        </w:rPr>
        <w:t>եր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r w:rsidR="00BF0037">
        <w:rPr>
          <w:rFonts w:ascii="Sylfaen" w:hAnsi="Sylfaen"/>
          <w:sz w:val="22"/>
          <w:szCs w:val="22"/>
          <w:lang w:val="en-US"/>
        </w:rPr>
        <w:t xml:space="preserve"> հաղթողի հետ կարող է կնքվել </w:t>
      </w:r>
      <w:r>
        <w:rPr>
          <w:rFonts w:ascii="Sylfaen" w:hAnsi="Sylfaen"/>
          <w:sz w:val="22"/>
          <w:szCs w:val="22"/>
          <w:lang w:val="en-US"/>
        </w:rPr>
        <w:t>շրջանակային</w:t>
      </w:r>
      <w:r w:rsidR="00BF0037">
        <w:rPr>
          <w:rFonts w:ascii="Sylfaen" w:hAnsi="Sylfaen"/>
          <w:sz w:val="22"/>
          <w:szCs w:val="22"/>
          <w:lang w:val="en-US"/>
        </w:rPr>
        <w:t xml:space="preserve"> պայամանագիր համաձայն ստորև ներկայացված պայմանագրի ձևանմուշի:</w:t>
      </w:r>
    </w:p>
    <w:p w:rsidR="006319CE" w:rsidRPr="00C26F85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4"/>
          <w:szCs w:val="24"/>
          <w:u w:val="single"/>
        </w:rPr>
      </w:pPr>
      <w:bookmarkStart w:id="0" w:name="_Toc461524704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Մասնակցի գործողություններ</w:t>
      </w:r>
      <w:bookmarkEnd w:id="0"/>
    </w:p>
    <w:p w:rsidR="001E2967" w:rsidRPr="00BF0037" w:rsidRDefault="003103D3" w:rsidP="00C26F85">
      <w:pPr>
        <w:spacing w:line="240" w:lineRule="auto"/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 xml:space="preserve">երին,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ակարգերի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տեխնիկական  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այսուհետ`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p w:rsidR="008414CE" w:rsidRDefault="008414CE" w:rsidP="008414CE">
      <w:pPr>
        <w:pStyle w:val="NormalWeb"/>
        <w:ind w:left="360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BF0037" w:rsidRPr="00FE0949" w:rsidRDefault="008947C5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25pt;height:49.5pt" o:ole="">
            <v:imagedata r:id="rId9" o:title=""/>
          </v:shape>
          <o:OLEObject Type="Embed" ProgID="Word.Document.12" ShapeID="_x0000_i1029" DrawAspect="Icon" ObjectID="_1540884776" r:id="rId10"/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p w:rsidR="00847E6F" w:rsidRDefault="008C55B4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4359E6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50" w:dyaOrig="991">
          <v:shape id="_x0000_i1025" type="#_x0000_t75" style="width:77.25pt;height:49.5pt" o:ole="">
            <v:imagedata r:id="rId11" o:title=""/>
          </v:shape>
          <o:OLEObject Type="Embed" ProgID="Word.Document.8" ShapeID="_x0000_i1025" DrawAspect="Icon" ObjectID="_1540884777" r:id="rId12">
            <o:FieldCodes>\s</o:FieldCodes>
          </o:OLEObject>
        </w:object>
      </w:r>
    </w:p>
    <w:p w:rsidR="005D37CB" w:rsidRPr="00620A65" w:rsidRDefault="008C55B4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Մասնակիցը ներկայավնում է </w:t>
      </w:r>
      <w:r w:rsidR="005D37CB"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5D37CB"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(այսուհետ`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ԿԱ</w:t>
      </w:r>
      <w:r w:rsidRPr="00BF0037">
        <w:rPr>
          <w:rStyle w:val="bigger2"/>
          <w:rFonts w:ascii="Sylfaen" w:hAnsi="Sylfaen"/>
          <w:sz w:val="22"/>
          <w:szCs w:val="22"/>
          <w:lang w:val="en-US"/>
        </w:rPr>
        <w:t>)</w:t>
      </w:r>
      <w:r>
        <w:rPr>
          <w:rStyle w:val="bigger2"/>
          <w:rFonts w:ascii="Sylfaen" w:hAnsi="Sylfaen"/>
          <w:sz w:val="22"/>
          <w:szCs w:val="22"/>
          <w:lang w:val="en-US"/>
        </w:rPr>
        <w:t>, 500 անձի համար նախատեսված հաշվարկով:</w:t>
      </w:r>
    </w:p>
    <w:p w:rsidR="005D37CB" w:rsidRPr="005D37CB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C35E0C" w:rsidRPr="00620A65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lastRenderedPageBreak/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6143DE" w:rsidRDefault="00F70905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object w:dxaOrig="1550" w:dyaOrig="991">
          <v:shape id="_x0000_i1031" type="#_x0000_t75" style="width:77.25pt;height:49.5pt" o:ole="">
            <v:imagedata r:id="rId13" o:title=""/>
          </v:shape>
          <o:OLEObject Type="Embed" ProgID="Excel.Sheet.12" ShapeID="_x0000_i1031" DrawAspect="Icon" ObjectID="_1540884778" r:id="rId14"/>
        </w:object>
      </w:r>
    </w:p>
    <w:p w:rsidR="003103D3" w:rsidRPr="00620A65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bookmarkStart w:id="1" w:name="_MON_1403681362"/>
    <w:bookmarkEnd w:id="1"/>
    <w:p w:rsidR="004E7AFA" w:rsidRDefault="00C56AB5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4359E6">
        <w:rPr>
          <w:rFonts w:asciiTheme="minorHAnsi" w:hAnsiTheme="minorHAnsi"/>
          <w:lang w:val="en-US"/>
        </w:rPr>
        <w:object w:dxaOrig="1550" w:dyaOrig="991">
          <v:shape id="_x0000_i1026" type="#_x0000_t75" style="width:77.25pt;height:49.5pt" o:ole="">
            <v:imagedata r:id="rId15" o:title=""/>
          </v:shape>
          <o:OLEObject Type="Embed" ProgID="Word.Document.8" ShapeID="_x0000_i1026" DrawAspect="Icon" ObjectID="_1540884779" r:id="rId16">
            <o:FieldCodes>\s</o:FieldCodes>
          </o:OLEObject>
        </w:object>
      </w:r>
    </w:p>
    <w:p w:rsidR="00F53A72" w:rsidRPr="0022243C" w:rsidRDefault="000A6B5A" w:rsidP="00C26F85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</w:t>
      </w:r>
      <w:r w:rsidRPr="000A6B5A">
        <w:rPr>
          <w:rFonts w:ascii="Sylfaen" w:hAnsi="Sylfaen"/>
          <w:sz w:val="22"/>
          <w:szCs w:val="22"/>
          <w:lang w:val="en-US"/>
        </w:rPr>
        <w:t>եր</w:t>
      </w:r>
      <w:r w:rsidRPr="000643C8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 xml:space="preserve">ն մաասնակցելու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F53A72" w:rsidRPr="009400BB" w:rsidRDefault="0022243C" w:rsidP="00C26F85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Ind w:w="93" w:type="dxa"/>
        <w:tblLook w:val="04A0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1C043F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lastRenderedPageBreak/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  <w:tr w:rsidR="00C56AB5" w:rsidRPr="00CD5FB9" w:rsidTr="00C56AB5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B5" w:rsidRPr="00C56AB5" w:rsidRDefault="00C56AB5" w:rsidP="00C56AB5">
            <w:pPr>
              <w:spacing w:after="0" w:line="240" w:lineRule="auto"/>
              <w:jc w:val="center"/>
              <w:rPr>
                <w:rStyle w:val="bigger2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C56AB5">
              <w:rPr>
                <w:rStyle w:val="bigger2"/>
                <w:rFonts w:ascii="Times New Roman" w:eastAsia="Times New Roman" w:hAnsi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B5" w:rsidRPr="00C56AB5" w:rsidRDefault="003E65D0" w:rsidP="00C56AB5">
            <w:pPr>
              <w:pStyle w:val="NormalWeb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       Շնորհանդես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6AB5" w:rsidRPr="00C56AB5" w:rsidRDefault="00C56AB5" w:rsidP="0061618B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B5" w:rsidRPr="00C56AB5" w:rsidRDefault="00C56AB5" w:rsidP="00C56AB5">
            <w:pPr>
              <w:pStyle w:val="NormalWeb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B5" w:rsidRPr="00C56AB5" w:rsidRDefault="003E65D0" w:rsidP="00C56AB5">
            <w:pPr>
              <w:pStyle w:val="NormalWeb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        Շնորհանդես</w:t>
            </w:r>
            <w:r w:rsidR="00C56AB5" w:rsidRPr="00C56AB5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  <w:tr w:rsidR="00C56AB5" w:rsidRPr="00CD5FB9" w:rsidTr="00C56AB5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B5" w:rsidRPr="00C56AB5" w:rsidRDefault="00C56AB5" w:rsidP="00C56AB5">
            <w:pPr>
              <w:spacing w:after="0" w:line="240" w:lineRule="auto"/>
              <w:jc w:val="center"/>
              <w:rPr>
                <w:rStyle w:val="bigger2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C56AB5">
              <w:rPr>
                <w:rStyle w:val="bigger2"/>
                <w:rFonts w:ascii="Times New Roman" w:eastAsia="Times New Roman" w:hAnsi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B5" w:rsidRPr="00C56AB5" w:rsidRDefault="003E65D0" w:rsidP="003E65D0">
            <w:pPr>
              <w:pStyle w:val="NormalWeb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       Պորտֆոլիո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6AB5" w:rsidRPr="00C56AB5" w:rsidRDefault="00C56AB5" w:rsidP="0061618B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B5" w:rsidRPr="00C56AB5" w:rsidRDefault="00C56AB5" w:rsidP="00C56AB5">
            <w:pPr>
              <w:pStyle w:val="NormalWeb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B5" w:rsidRPr="00C56AB5" w:rsidRDefault="003E65D0" w:rsidP="00C56AB5">
            <w:pPr>
              <w:pStyle w:val="NormalWeb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        Պորտֆոլիո</w:t>
            </w:r>
            <w:r w:rsidR="00C56AB5" w:rsidRPr="00C56AB5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620A65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” </w:t>
      </w:r>
      <w:r w:rsidR="00AA08EA">
        <w:rPr>
          <w:rFonts w:ascii="Sylfaen" w:eastAsia="Times New Roman" w:hAnsi="Sylfaen"/>
          <w:b/>
          <w:sz w:val="24"/>
          <w:szCs w:val="24"/>
          <w:lang w:val="en-US" w:eastAsia="ru-RU"/>
        </w:rPr>
        <w:t>–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3E65D0" w:rsidRPr="003E65D0">
        <w:rPr>
          <w:rFonts w:ascii="Sylfaen" w:eastAsia="Times New Roman" w:hAnsi="Sylfaen"/>
          <w:b/>
          <w:sz w:val="24"/>
          <w:szCs w:val="24"/>
          <w:lang w:eastAsia="ru-RU"/>
        </w:rPr>
        <w:t>Տոնակատարությունների</w:t>
      </w:r>
      <w:r w:rsidR="003E65D0" w:rsidRPr="008947C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3E65D0" w:rsidRPr="003E65D0">
        <w:rPr>
          <w:rFonts w:ascii="Sylfaen" w:eastAsia="Times New Roman" w:hAnsi="Sylfaen"/>
          <w:b/>
          <w:sz w:val="24"/>
          <w:szCs w:val="24"/>
          <w:lang w:eastAsia="ru-RU"/>
        </w:rPr>
        <w:t>կազմակերպում</w:t>
      </w:r>
      <w:r w:rsidR="003E65D0"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C26F85" w:rsidRDefault="000A6B5A" w:rsidP="001C043F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2" w:name="_Toc461524705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Առաջարկների </w:t>
      </w:r>
      <w:r w:rsidR="0022243C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ներկայացման կարգ</w:t>
      </w:r>
      <w:bookmarkEnd w:id="2"/>
    </w:p>
    <w:p w:rsidR="00225FC7" w:rsidRPr="00EA35DE" w:rsidRDefault="0022243C" w:rsidP="00C26F85">
      <w:pPr>
        <w:spacing w:line="240" w:lineRule="auto"/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r w:rsidR="003E65D0">
        <w:rPr>
          <w:rStyle w:val="bigger2"/>
          <w:rFonts w:ascii="Sylfaen" w:hAnsi="Sylfaen"/>
          <w:b/>
          <w:sz w:val="22"/>
          <w:szCs w:val="22"/>
          <w:lang w:val="en-US"/>
        </w:rPr>
        <w:t>25</w:t>
      </w:r>
      <w:r w:rsidR="00AA08EA" w:rsidRPr="00EA35DE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  <w:r w:rsidR="003E65D0">
        <w:rPr>
          <w:rStyle w:val="bigger2"/>
          <w:rFonts w:ascii="Sylfaen" w:hAnsi="Sylfaen"/>
          <w:b/>
          <w:sz w:val="22"/>
          <w:szCs w:val="22"/>
          <w:lang w:val="en-US"/>
        </w:rPr>
        <w:t>11</w:t>
      </w:r>
      <w:r w:rsidR="000A6B5A" w:rsidRPr="00EA35DE">
        <w:rPr>
          <w:rStyle w:val="bigger2"/>
          <w:rFonts w:ascii="Sylfaen" w:hAnsi="Sylfaen"/>
          <w:b/>
          <w:sz w:val="22"/>
          <w:szCs w:val="22"/>
          <w:lang w:val="en-US"/>
        </w:rPr>
        <w:t xml:space="preserve">.2016 15:00 </w:t>
      </w:r>
      <w:r w:rsidR="00225FC7" w:rsidRPr="00EA35DE">
        <w:rPr>
          <w:rFonts w:ascii="Sylfaen" w:hAnsi="Sylfaen"/>
          <w:b/>
          <w:lang w:val="en-US"/>
        </w:rPr>
        <w:t>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EA35DE">
        <w:rPr>
          <w:rFonts w:ascii="Sylfaen" w:hAnsi="Sylfaen"/>
          <w:b/>
          <w:lang w:val="en-US"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EA35DE">
        <w:rPr>
          <w:rFonts w:ascii="Sylfaen" w:hAnsi="Sylfaen"/>
          <w:b/>
          <w:lang w:val="en-US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EA35DE">
        <w:rPr>
          <w:rFonts w:ascii="Sylfaen" w:hAnsi="Sylfaen"/>
          <w:lang w:val="en-US"/>
        </w:rPr>
        <w:t>:</w:t>
      </w:r>
    </w:p>
    <w:p w:rsidR="00E51459" w:rsidRPr="00FB5C3C" w:rsidRDefault="003E65D0" w:rsidP="00C26F85">
      <w:pPr>
        <w:spacing w:line="240" w:lineRule="auto"/>
        <w:jc w:val="center"/>
        <w:rPr>
          <w:rStyle w:val="Hyperlink"/>
          <w:rFonts w:ascii="Times New Roman" w:hAnsi="Times New Roman"/>
          <w:lang w:val="en-US"/>
        </w:rPr>
      </w:pPr>
      <w:r w:rsidRPr="004359E6">
        <w:rPr>
          <w:rStyle w:val="Hyperlink"/>
          <w:rFonts w:ascii="Times New Roman" w:hAnsi="Times New Roman"/>
          <w:lang w:val="en-US"/>
        </w:rPr>
        <w:object w:dxaOrig="1550" w:dyaOrig="991">
          <v:shape id="_x0000_i1027" type="#_x0000_t75" style="width:77.25pt;height:49.5pt" o:ole="">
            <v:imagedata r:id="rId17" o:title=""/>
          </v:shape>
          <o:OLEObject Type="Embed" ProgID="Word.Document.12" ShapeID="_x0000_i1027" DrawAspect="Icon" ObjectID="_1540884780" r:id="rId18"/>
        </w:object>
      </w:r>
    </w:p>
    <w:p w:rsidR="001C043F" w:rsidRPr="001C043F" w:rsidRDefault="00997F9E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կիրառվող </w:t>
      </w:r>
      <w:r w:rsidR="001C043F" w:rsidRPr="00C26F85">
        <w:rPr>
          <w:rFonts w:ascii="Sylfaen" w:hAnsi="Sylfaen" w:cs="Calibri"/>
          <w:color w:val="000000"/>
          <w:lang w:val="en-US" w:eastAsia="ru-RU"/>
        </w:rPr>
        <w:t>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620A65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19" w:history="1">
        <w:r w:rsidR="001C043F" w:rsidRPr="00620A65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C26F85" w:rsidRDefault="00FA2AF3" w:rsidP="00E13B93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3" w:name="_Toc461524706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Ստացված </w:t>
      </w:r>
      <w:r w:rsidR="000A6B5A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առաջարկների</w:t>
      </w:r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գնահատման կարգը</w:t>
      </w:r>
      <w:bookmarkEnd w:id="3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</w:p>
    <w:p w:rsidR="00FA2AF3" w:rsidRPr="00C26F85" w:rsidRDefault="00FA2AF3" w:rsidP="00C26F85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</w:rPr>
        <w:t>Բոլոր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Մասնակիցները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անցնում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են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ռիսկերի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գնահատում</w:t>
      </w:r>
      <w:r w:rsidRPr="00C26F85">
        <w:rPr>
          <w:rFonts w:ascii="Sylfaen" w:hAnsi="Sylfaen"/>
          <w:sz w:val="22"/>
          <w:szCs w:val="22"/>
          <w:lang w:val="en-US"/>
        </w:rPr>
        <w:t xml:space="preserve">: </w:t>
      </w:r>
      <w:r w:rsidRPr="00C26F85">
        <w:rPr>
          <w:rFonts w:ascii="Sylfaen" w:hAnsi="Sylfaen"/>
          <w:sz w:val="22"/>
          <w:szCs w:val="22"/>
        </w:rPr>
        <w:t>Ռիսկերի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գնահատման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եզրակացության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հիման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վրա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յուրաքանչյուր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մատակարարի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համար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հաշվարկվում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է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ռիսկերի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4C52A4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4F3F08" w:rsidRPr="00C26F85">
        <w:rPr>
          <w:rFonts w:ascii="Sylfaen" w:hAnsi="Sylfaen"/>
          <w:sz w:val="22"/>
          <w:szCs w:val="22"/>
          <w:lang w:val="en-US"/>
        </w:rPr>
        <w:t>ը</w:t>
      </w:r>
      <w:r w:rsidRPr="00C26F85">
        <w:rPr>
          <w:rFonts w:ascii="Sylfaen" w:hAnsi="Sylfaen"/>
          <w:sz w:val="22"/>
          <w:szCs w:val="22"/>
        </w:rPr>
        <w:t>նդհանուր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գումարը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հետևյալ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կե</w:t>
      </w:r>
      <w:r w:rsidR="004F3F08" w:rsidRPr="00C26F85">
        <w:rPr>
          <w:rFonts w:ascii="Sylfaen" w:hAnsi="Sylfaen"/>
          <w:sz w:val="22"/>
          <w:szCs w:val="22"/>
          <w:lang w:val="en-US"/>
        </w:rPr>
        <w:t>ր</w:t>
      </w:r>
      <w:r w:rsidRPr="00C26F85">
        <w:rPr>
          <w:rFonts w:ascii="Sylfaen" w:hAnsi="Sylfaen"/>
          <w:sz w:val="22"/>
          <w:szCs w:val="22"/>
        </w:rPr>
        <w:t>պ</w:t>
      </w:r>
      <w:r w:rsidRPr="00C26F85">
        <w:rPr>
          <w:rFonts w:ascii="Sylfaen" w:hAnsi="Sylfaen"/>
          <w:sz w:val="22"/>
          <w:szCs w:val="22"/>
          <w:lang w:val="en-US"/>
        </w:rPr>
        <w:t>.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</w:rPr>
        <w:t>Յուրաքանչյուր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 «</w:t>
      </w:r>
      <w:r w:rsidRPr="00C26F85">
        <w:rPr>
          <w:rFonts w:ascii="Sylfaen" w:hAnsi="Sylfaen"/>
          <w:sz w:val="22"/>
          <w:szCs w:val="22"/>
        </w:rPr>
        <w:t>խոչընդոտող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գործոն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» </w:t>
      </w:r>
      <w:r w:rsidRPr="00C26F85">
        <w:rPr>
          <w:rFonts w:ascii="Sylfaen" w:hAnsi="Sylfaen"/>
          <w:sz w:val="22"/>
          <w:szCs w:val="22"/>
        </w:rPr>
        <w:t>ռիսկ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 – 5 </w:t>
      </w:r>
      <w:r w:rsidRPr="00C26F85">
        <w:rPr>
          <w:rFonts w:ascii="Sylfaen" w:hAnsi="Sylfaen"/>
          <w:sz w:val="22"/>
          <w:szCs w:val="22"/>
        </w:rPr>
        <w:t>բալ</w:t>
      </w:r>
      <w:r w:rsidR="00FB5C3C" w:rsidRPr="00C26F85">
        <w:rPr>
          <w:rFonts w:ascii="Sylfaen" w:hAnsi="Sylfaen"/>
          <w:sz w:val="22"/>
          <w:szCs w:val="22"/>
          <w:lang w:val="en-US"/>
        </w:rPr>
        <w:t>;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</w:rPr>
        <w:t>Յուրաքանչյուր</w:t>
      </w:r>
      <w:r w:rsidRPr="00C26F85">
        <w:rPr>
          <w:rFonts w:ascii="Sylfaen" w:hAnsi="Sylfaen"/>
          <w:sz w:val="22"/>
          <w:szCs w:val="22"/>
          <w:lang w:val="en-US"/>
        </w:rPr>
        <w:t xml:space="preserve">  </w:t>
      </w:r>
      <w:r w:rsidRPr="00C26F85">
        <w:rPr>
          <w:rFonts w:ascii="Sylfaen" w:hAnsi="Sylfaen"/>
          <w:sz w:val="22"/>
          <w:szCs w:val="22"/>
        </w:rPr>
        <w:t>բարձր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ռիսկ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– 3 </w:t>
      </w:r>
      <w:r w:rsidRPr="00C26F85">
        <w:rPr>
          <w:rFonts w:ascii="Sylfaen" w:hAnsi="Sylfaen"/>
          <w:sz w:val="22"/>
          <w:szCs w:val="22"/>
        </w:rPr>
        <w:t>բալ</w:t>
      </w:r>
      <w:r w:rsidR="00FB5C3C" w:rsidRPr="00C26F85">
        <w:rPr>
          <w:rFonts w:ascii="Sylfaen" w:hAnsi="Sylfaen"/>
          <w:sz w:val="22"/>
          <w:szCs w:val="22"/>
          <w:lang w:val="en-US"/>
        </w:rPr>
        <w:t>;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C26F85">
        <w:rPr>
          <w:rFonts w:ascii="Sylfaen" w:hAnsi="Sylfaen"/>
          <w:sz w:val="22"/>
          <w:szCs w:val="22"/>
        </w:rPr>
        <w:lastRenderedPageBreak/>
        <w:t>Յուրաքանչյուր  միջին ռիսկ</w:t>
      </w:r>
      <w:r w:rsidR="00FB5C3C" w:rsidRPr="00C26F85">
        <w:rPr>
          <w:rFonts w:ascii="Sylfaen" w:hAnsi="Sylfaen"/>
          <w:sz w:val="22"/>
          <w:szCs w:val="22"/>
        </w:rPr>
        <w:t xml:space="preserve"> – 1 </w:t>
      </w:r>
      <w:r w:rsidRPr="00C26F85">
        <w:rPr>
          <w:rFonts w:ascii="Sylfaen" w:hAnsi="Sylfaen"/>
          <w:sz w:val="22"/>
          <w:szCs w:val="22"/>
        </w:rPr>
        <w:t>բալ:</w:t>
      </w:r>
    </w:p>
    <w:p w:rsidR="00FB5C3C" w:rsidRPr="00C26F85" w:rsidRDefault="00FA2AF3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rPr>
          <w:rFonts w:ascii="Sylfaen" w:eastAsia="Times New Roman" w:hAnsi="Sylfaen"/>
          <w:lang w:eastAsia="ru-RU"/>
        </w:rPr>
      </w:pPr>
      <w:r w:rsidRPr="00C26F85">
        <w:rPr>
          <w:rFonts w:ascii="Sylfaen" w:eastAsia="Times New Roman" w:hAnsi="Sylfaen"/>
          <w:lang w:eastAsia="ru-RU"/>
        </w:rPr>
        <w:t xml:space="preserve">Ստորև ներկայացվում է </w:t>
      </w:r>
      <w:r w:rsidR="00372DCC" w:rsidRPr="00C26F85">
        <w:rPr>
          <w:rFonts w:ascii="Sylfaen" w:eastAsia="Times New Roman" w:hAnsi="Sylfaen"/>
          <w:lang w:eastAsia="ru-RU"/>
        </w:rPr>
        <w:t>ռիսկերի չափանիշներ նկարագրության ֆայլը</w:t>
      </w:r>
    </w:p>
    <w:p w:rsidR="00FB5C3C" w:rsidRPr="00FB5C3C" w:rsidRDefault="00901960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4359E6">
        <w:rPr>
          <w:rFonts w:ascii="Times New Roman" w:hAnsi="Times New Roman"/>
          <w:lang w:val="en-US"/>
        </w:rPr>
        <w:object w:dxaOrig="1550" w:dyaOrig="991">
          <v:shape id="_x0000_i1028" type="#_x0000_t75" style="width:77.25pt;height:49.5pt" o:ole="">
            <v:imagedata r:id="rId20" o:title=""/>
          </v:shape>
          <o:OLEObject Type="Embed" ProgID="Word.Document.8" ShapeID="_x0000_i1028" DrawAspect="Icon" ObjectID="_1540884781" r:id="rId21">
            <o:FieldCodes>\s</o:FieldCodes>
          </o:OLEObject>
        </w:object>
      </w:r>
    </w:p>
    <w:p w:rsidR="00372DCC" w:rsidRPr="00620A65" w:rsidRDefault="00372DCC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C26F85" w:rsidRDefault="00372DCC" w:rsidP="00B56BC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/>
        <w:ind w:right="190"/>
        <w:rPr>
          <w:rFonts w:ascii="Sylfaen" w:hAnsi="Sylfaen"/>
          <w:b w:val="0"/>
          <w:sz w:val="22"/>
          <w:szCs w:val="22"/>
          <w:lang w:val="en-US"/>
        </w:rPr>
      </w:pPr>
      <w:r w:rsidRPr="00C26F85">
        <w:rPr>
          <w:rFonts w:ascii="Sylfaen" w:hAnsi="Sylfaen"/>
          <w:b w:val="0"/>
          <w:sz w:val="22"/>
          <w:szCs w:val="22"/>
          <w:lang w:val="ru-RU"/>
        </w:rPr>
        <w:t>Բոլոր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Մասնակցիները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գնահատվում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26F85">
        <w:rPr>
          <w:rFonts w:ascii="Sylfaen" w:hAnsi="Sylfaen"/>
          <w:b w:val="0"/>
          <w:sz w:val="22"/>
          <w:szCs w:val="22"/>
          <w:lang w:val="ru-RU"/>
        </w:rPr>
        <w:t>են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ելնելով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այն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26F85">
        <w:rPr>
          <w:rFonts w:ascii="Sylfaen" w:hAnsi="Sylfaen"/>
          <w:b w:val="0"/>
          <w:sz w:val="22"/>
          <w:szCs w:val="22"/>
          <w:lang w:val="ru-RU"/>
        </w:rPr>
        <w:t>տեղե</w:t>
      </w:r>
      <w:r w:rsidRPr="00C26F85">
        <w:rPr>
          <w:rFonts w:ascii="Sylfaen" w:hAnsi="Sylfaen"/>
          <w:b w:val="0"/>
          <w:sz w:val="22"/>
          <w:szCs w:val="22"/>
          <w:lang w:val="ru-RU"/>
        </w:rPr>
        <w:t>կատվությունից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,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որը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ներկայացված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է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Որակավորման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պահանջներին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համապատասխանության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մասին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հայտարարագրում</w:t>
      </w:r>
      <w:r w:rsidRPr="00C26F85">
        <w:rPr>
          <w:rFonts w:ascii="Sylfaen" w:hAnsi="Sylfaen"/>
          <w:b w:val="0"/>
          <w:sz w:val="22"/>
          <w:szCs w:val="22"/>
          <w:lang w:val="en-US"/>
        </w:rPr>
        <w:t>:</w:t>
      </w:r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 xml:space="preserve"> </w:t>
      </w:r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Ներկայացված պորտֆոլիոյի հիման վրա Պատվիրատուի Հասարակայնության հետ կապերի ծառայությունը կկազմի գնահատման եզրակացություն, որը կազդի Մասնակցի` Որակավորման հաջորդ փուլերին</w:t>
      </w:r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 xml:space="preserve"> </w:t>
      </w:r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հետագա մասնակցության վրա</w:t>
      </w:r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>:</w:t>
      </w:r>
    </w:p>
    <w:p w:rsidR="00FB5C3C" w:rsidRPr="00F8706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20A65" w:rsidRDefault="006E171F" w:rsidP="00B56BC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Default="008947C5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 xml:space="preserve">Բոլոր </w:t>
      </w:r>
      <w:r w:rsidR="00E13B93" w:rsidRPr="00C26F85">
        <w:rPr>
          <w:rFonts w:ascii="Sylfaen" w:hAnsi="Sylfaen"/>
          <w:sz w:val="22"/>
          <w:szCs w:val="22"/>
          <w:lang w:val="en-US"/>
        </w:rPr>
        <w:t>Մատակարա</w:t>
      </w:r>
      <w:r>
        <w:rPr>
          <w:rFonts w:ascii="Sylfaen" w:hAnsi="Sylfaen"/>
          <w:sz w:val="22"/>
          <w:szCs w:val="22"/>
          <w:lang w:val="en-US"/>
        </w:rPr>
        <w:t>րների առաջարկների վերլուծության արդյունքներով Էքսպերտային խմբի կողմից լրացվելու ` սքոր քարտ:</w:t>
      </w:r>
      <w:r w:rsidR="0072088D" w:rsidRPr="00C26F85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 xml:space="preserve">Այն մասնակիցներևմ ովքեր կհավաքեն 6.0-ից  ավել միավոր, կհրավիրվեն </w:t>
      </w:r>
      <w:r w:rsidRPr="00C26F85">
        <w:rPr>
          <w:rFonts w:ascii="Sylfaen" w:hAnsi="Sylfaen"/>
          <w:sz w:val="22"/>
          <w:szCs w:val="22"/>
          <w:lang w:val="en-US"/>
        </w:rPr>
        <w:t xml:space="preserve">ընթացակարգերի </w:t>
      </w:r>
      <w:r>
        <w:rPr>
          <w:rFonts w:ascii="Sylfaen" w:hAnsi="Sylfaen"/>
          <w:sz w:val="22"/>
          <w:szCs w:val="22"/>
          <w:lang w:val="en-US"/>
        </w:rPr>
        <w:t>հաջորդ</w:t>
      </w:r>
      <w:r w:rsidRPr="00C26F85">
        <w:rPr>
          <w:rFonts w:ascii="Sylfaen" w:hAnsi="Sylfaen"/>
          <w:sz w:val="22"/>
          <w:szCs w:val="22"/>
          <w:lang w:val="en-US"/>
        </w:rPr>
        <w:t xml:space="preserve"> փուլ</w:t>
      </w:r>
      <w:r>
        <w:rPr>
          <w:rFonts w:ascii="Sylfaen" w:hAnsi="Sylfaen"/>
          <w:sz w:val="22"/>
          <w:szCs w:val="22"/>
          <w:lang w:val="en-US"/>
        </w:rPr>
        <w:t>եր</w:t>
      </w:r>
      <w:r w:rsidRPr="00C26F85">
        <w:rPr>
          <w:rFonts w:ascii="Sylfaen" w:hAnsi="Sylfaen"/>
          <w:sz w:val="22"/>
          <w:szCs w:val="22"/>
          <w:lang w:val="en-US"/>
        </w:rPr>
        <w:t>ին:</w:t>
      </w:r>
    </w:p>
    <w:p w:rsidR="008947C5" w:rsidRDefault="008947C5" w:rsidP="008947C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hAnsi="Sylfaen"/>
          <w:sz w:val="22"/>
          <w:szCs w:val="22"/>
          <w:lang w:val="en-US"/>
        </w:rPr>
      </w:pPr>
    </w:p>
    <w:p w:rsidR="008947C5" w:rsidRPr="008947C5" w:rsidRDefault="008947C5" w:rsidP="008947C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hAnsi="Sylfaen"/>
          <w:b/>
          <w:lang w:val="en-US"/>
        </w:rPr>
      </w:pPr>
      <w:r w:rsidRPr="008947C5">
        <w:rPr>
          <w:rFonts w:ascii="Sylfaen" w:hAnsi="Sylfaen"/>
          <w:b/>
        </w:rPr>
        <w:t>Եթե</w:t>
      </w:r>
      <w:r w:rsidRPr="008947C5"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  <w:lang w:val="en-US"/>
        </w:rPr>
        <w:t>ստուգման ընթացքում գնահատականների միավորը 6.0-ից ցածր է</w:t>
      </w:r>
      <w:r w:rsidRPr="008947C5">
        <w:rPr>
          <w:rFonts w:ascii="Sylfaen" w:hAnsi="Sylfaen"/>
          <w:b/>
          <w:lang w:val="en-US"/>
        </w:rPr>
        <w:t xml:space="preserve">, </w:t>
      </w:r>
      <w:r w:rsidRPr="008947C5">
        <w:rPr>
          <w:rFonts w:ascii="Sylfaen" w:hAnsi="Sylfaen"/>
          <w:b/>
        </w:rPr>
        <w:t>ապա</w:t>
      </w:r>
      <w:r w:rsidRPr="008947C5">
        <w:rPr>
          <w:rFonts w:ascii="Sylfaen" w:hAnsi="Sylfaen"/>
          <w:b/>
          <w:lang w:val="en-US"/>
        </w:rPr>
        <w:t xml:space="preserve"> </w:t>
      </w:r>
      <w:r w:rsidRPr="008947C5">
        <w:rPr>
          <w:rFonts w:ascii="Sylfaen" w:hAnsi="Sylfaen"/>
          <w:b/>
        </w:rPr>
        <w:t>Պատվիրատուն</w:t>
      </w:r>
      <w:r w:rsidRPr="008947C5">
        <w:rPr>
          <w:rFonts w:ascii="Sylfaen" w:hAnsi="Sylfaen"/>
          <w:b/>
          <w:lang w:val="en-US"/>
        </w:rPr>
        <w:t xml:space="preserve"> </w:t>
      </w:r>
      <w:r w:rsidRPr="008947C5">
        <w:rPr>
          <w:rFonts w:ascii="Sylfaen" w:hAnsi="Sylfaen"/>
          <w:b/>
        </w:rPr>
        <w:t>իրավունք</w:t>
      </w:r>
      <w:r w:rsidRPr="008947C5">
        <w:rPr>
          <w:rFonts w:ascii="Sylfaen" w:hAnsi="Sylfaen"/>
          <w:b/>
          <w:lang w:val="en-US"/>
        </w:rPr>
        <w:t xml:space="preserve"> </w:t>
      </w:r>
      <w:r w:rsidRPr="008947C5">
        <w:rPr>
          <w:rFonts w:ascii="Sylfaen" w:hAnsi="Sylfaen"/>
          <w:b/>
        </w:rPr>
        <w:t>է</w:t>
      </w:r>
      <w:r w:rsidRPr="008947C5">
        <w:rPr>
          <w:rFonts w:ascii="Sylfaen" w:hAnsi="Sylfaen"/>
          <w:b/>
          <w:lang w:val="en-US"/>
        </w:rPr>
        <w:t xml:space="preserve"> </w:t>
      </w:r>
      <w:r w:rsidRPr="008947C5">
        <w:rPr>
          <w:rFonts w:ascii="Sylfaen" w:hAnsi="Sylfaen"/>
          <w:b/>
        </w:rPr>
        <w:t>վերապահում</w:t>
      </w:r>
      <w:r w:rsidRPr="008947C5">
        <w:rPr>
          <w:rFonts w:ascii="Sylfaen" w:hAnsi="Sylfaen"/>
          <w:b/>
          <w:lang w:val="en-US"/>
        </w:rPr>
        <w:t xml:space="preserve">  </w:t>
      </w:r>
      <w:r w:rsidRPr="009400BB">
        <w:rPr>
          <w:rFonts w:ascii="Sylfaen" w:hAnsi="Sylfaen"/>
          <w:b/>
        </w:rPr>
        <w:t>թույլ</w:t>
      </w:r>
      <w:r w:rsidRPr="00620A65">
        <w:rPr>
          <w:rFonts w:ascii="Sylfaen" w:hAnsi="Sylfaen"/>
          <w:b/>
          <w:lang w:val="en-US"/>
        </w:rPr>
        <w:t xml:space="preserve"> </w:t>
      </w:r>
      <w:r w:rsidRPr="009400BB">
        <w:rPr>
          <w:rFonts w:ascii="Sylfaen" w:hAnsi="Sylfaen"/>
          <w:b/>
        </w:rPr>
        <w:t>չտալ</w:t>
      </w:r>
      <w:r w:rsidRPr="00620A65">
        <w:rPr>
          <w:rFonts w:ascii="Sylfaen" w:hAnsi="Sylfaen"/>
          <w:b/>
          <w:lang w:val="en-US"/>
        </w:rPr>
        <w:t xml:space="preserve"> </w:t>
      </w:r>
      <w:r w:rsidRPr="009400BB">
        <w:rPr>
          <w:rFonts w:ascii="Sylfaen" w:hAnsi="Sylfaen"/>
          <w:b/>
        </w:rPr>
        <w:t>Մասնակցին</w:t>
      </w:r>
      <w:r w:rsidRPr="00620A65">
        <w:rPr>
          <w:rFonts w:ascii="Sylfaen" w:hAnsi="Sylfaen"/>
          <w:b/>
          <w:lang w:val="en-US"/>
        </w:rPr>
        <w:t xml:space="preserve"> </w:t>
      </w:r>
      <w:r w:rsidRPr="009400BB">
        <w:rPr>
          <w:rFonts w:ascii="Sylfaen" w:hAnsi="Sylfaen"/>
          <w:b/>
        </w:rPr>
        <w:t>մասնակցել</w:t>
      </w:r>
      <w:r w:rsidRPr="00620A65">
        <w:rPr>
          <w:rFonts w:ascii="Sylfaen" w:hAnsi="Sylfaen"/>
          <w:b/>
          <w:lang w:val="en-US"/>
        </w:rPr>
        <w:t xml:space="preserve"> </w:t>
      </w:r>
      <w:r w:rsidRPr="009400BB">
        <w:rPr>
          <w:rFonts w:ascii="Sylfaen" w:hAnsi="Sylfaen"/>
          <w:b/>
        </w:rPr>
        <w:t>Որակավորման</w:t>
      </w:r>
      <w:r w:rsidRPr="00620A65">
        <w:rPr>
          <w:rFonts w:ascii="Sylfaen" w:hAnsi="Sylfaen"/>
          <w:b/>
          <w:lang w:val="en-US"/>
        </w:rPr>
        <w:t xml:space="preserve"> </w:t>
      </w:r>
      <w:r w:rsidRPr="009400BB">
        <w:rPr>
          <w:rFonts w:ascii="Sylfaen" w:hAnsi="Sylfaen"/>
          <w:b/>
        </w:rPr>
        <w:t>հաջորդ</w:t>
      </w:r>
      <w:r w:rsidRPr="00620A65">
        <w:rPr>
          <w:rFonts w:ascii="Sylfaen" w:hAnsi="Sylfaen"/>
          <w:b/>
          <w:lang w:val="en-US"/>
        </w:rPr>
        <w:t xml:space="preserve"> </w:t>
      </w:r>
      <w:r w:rsidRPr="009400BB">
        <w:rPr>
          <w:rFonts w:ascii="Sylfaen" w:hAnsi="Sylfaen"/>
          <w:b/>
        </w:rPr>
        <w:t>փուլերին</w:t>
      </w:r>
      <w:r w:rsidRPr="008947C5">
        <w:rPr>
          <w:rFonts w:ascii="Sylfaen" w:hAnsi="Sylfaen"/>
          <w:b/>
          <w:lang w:val="en-US"/>
        </w:rPr>
        <w:t>:</w:t>
      </w:r>
    </w:p>
    <w:p w:rsidR="008947C5" w:rsidRPr="00C26F85" w:rsidRDefault="008947C5" w:rsidP="008947C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center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object w:dxaOrig="1550" w:dyaOrig="991">
          <v:shape id="_x0000_i1030" type="#_x0000_t75" style="width:77.25pt;height:49.5pt" o:ole="">
            <v:imagedata r:id="rId22" o:title=""/>
          </v:shape>
          <o:OLEObject Type="Embed" ProgID="Excel.Sheet.12" ShapeID="_x0000_i1030" DrawAspect="Icon" ObjectID="_1540884782" r:id="rId23"/>
        </w:object>
      </w:r>
    </w:p>
    <w:p w:rsidR="000A6B5A" w:rsidRPr="00C26F85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  <w:lang w:val="en-US"/>
        </w:rPr>
        <w:t>Բոլոր մատակարարները, որոնք կհամապաստախանեն առաջա</w:t>
      </w:r>
      <w:r w:rsidR="00FF677C">
        <w:rPr>
          <w:rFonts w:ascii="Sylfaen" w:hAnsi="Sylfaen"/>
          <w:sz w:val="22"/>
          <w:szCs w:val="22"/>
          <w:lang w:val="en-US"/>
        </w:rPr>
        <w:t>դրված որակավորման պահանջներին և կունենան 6.0-ից բարձր միավորներ,</w:t>
      </w:r>
      <w:r w:rsidRPr="00C26F85">
        <w:rPr>
          <w:rFonts w:ascii="Sylfaen" w:hAnsi="Sylfaen"/>
          <w:sz w:val="22"/>
          <w:szCs w:val="22"/>
          <w:lang w:val="en-US"/>
        </w:rPr>
        <w:t xml:space="preserve"> կհրավիրվեն Մատակարարի մրցակցային </w:t>
      </w:r>
      <w:r w:rsidR="00381CBB" w:rsidRPr="00C26F85">
        <w:rPr>
          <w:rFonts w:ascii="Sylfaen" w:hAnsi="Sylfaen"/>
          <w:sz w:val="22"/>
          <w:szCs w:val="22"/>
          <w:lang w:val="en-US"/>
        </w:rPr>
        <w:t xml:space="preserve">ընտրության </w:t>
      </w:r>
      <w:r w:rsidRPr="00C26F85">
        <w:rPr>
          <w:rFonts w:ascii="Sylfaen" w:hAnsi="Sylfaen"/>
          <w:sz w:val="22"/>
          <w:szCs w:val="22"/>
          <w:lang w:val="en-US"/>
        </w:rPr>
        <w:t>ընթաց</w:t>
      </w:r>
      <w:r w:rsidR="00381CBB" w:rsidRPr="00C26F85">
        <w:rPr>
          <w:rFonts w:ascii="Sylfaen" w:hAnsi="Sylfaen"/>
          <w:sz w:val="22"/>
          <w:szCs w:val="22"/>
          <w:lang w:val="en-US"/>
        </w:rPr>
        <w:t>ակարգ</w:t>
      </w:r>
      <w:r w:rsidRPr="00C26F85">
        <w:rPr>
          <w:rFonts w:ascii="Sylfaen" w:hAnsi="Sylfaen"/>
          <w:sz w:val="22"/>
          <w:szCs w:val="22"/>
          <w:lang w:val="en-US"/>
        </w:rPr>
        <w:t>երի երկրորդ փուլին:</w:t>
      </w:r>
      <w:r w:rsidR="00EE1580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FF677C" w:rsidRPr="00C26F85">
        <w:rPr>
          <w:rFonts w:ascii="Sylfaen" w:hAnsi="Sylfaen" w:cs="Calibri"/>
          <w:sz w:val="22"/>
          <w:szCs w:val="22"/>
          <w:lang w:val="en-US"/>
        </w:rPr>
        <w:t xml:space="preserve">Փուլն անց է կացվելու </w:t>
      </w:r>
      <w:r w:rsidR="00FF677C" w:rsidRPr="00C26F85">
        <w:rPr>
          <w:rFonts w:ascii="Sylfaen" w:hAnsi="Sylfaen" w:cs="Calibri"/>
          <w:sz w:val="22"/>
          <w:szCs w:val="22"/>
          <w:lang w:val="en-US"/>
        </w:rPr>
        <w:lastRenderedPageBreak/>
        <w:t xml:space="preserve">էլեկտրոնային աճուրդի ձևաչափով:  </w:t>
      </w:r>
      <w:r w:rsidR="00FF677C">
        <w:rPr>
          <w:rFonts w:ascii="Sylfaen" w:hAnsi="Sylfaen"/>
          <w:sz w:val="22"/>
          <w:szCs w:val="22"/>
          <w:lang w:val="en-US"/>
        </w:rPr>
        <w:t>Աճուրդի</w:t>
      </w:r>
      <w:r w:rsidR="00EE1580" w:rsidRPr="00C26F85">
        <w:rPr>
          <w:rFonts w:ascii="Sylfaen" w:hAnsi="Sylfaen"/>
          <w:sz w:val="22"/>
          <w:szCs w:val="22"/>
          <w:lang w:val="en-US"/>
        </w:rPr>
        <w:t xml:space="preserve"> անցկացման </w:t>
      </w:r>
      <w:r w:rsidR="00FF677C">
        <w:rPr>
          <w:rFonts w:ascii="Sylfaen" w:hAnsi="Sylfaen"/>
          <w:sz w:val="22"/>
          <w:szCs w:val="22"/>
          <w:lang w:val="en-US"/>
        </w:rPr>
        <w:t xml:space="preserve">դրույք կլինի </w:t>
      </w:r>
      <w:r w:rsidR="00FF677C" w:rsidRPr="00542C16">
        <w:rPr>
          <w:rFonts w:ascii="Sylfaen" w:hAnsi="Sylfaen"/>
          <w:lang w:val="en-US"/>
        </w:rPr>
        <w:t>ընդհանուր առաջարկի արժեք</w:t>
      </w:r>
      <w:r w:rsidR="00FF677C">
        <w:rPr>
          <w:rFonts w:ascii="Sylfaen" w:hAnsi="Sylfaen"/>
          <w:lang w:val="en-US"/>
        </w:rPr>
        <w:t>ը:</w:t>
      </w:r>
      <w:r w:rsidR="00FF677C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FF677C">
        <w:rPr>
          <w:rFonts w:ascii="Sylfaen" w:hAnsi="Sylfaen"/>
          <w:sz w:val="22"/>
          <w:szCs w:val="22"/>
          <w:lang w:val="en-US"/>
        </w:rPr>
        <w:t>Պատվիրատուն իրեն իրավունք է վերապահում շեմային արժեք նշանակել Կոմերցիոն առաջարկի արժեքը էլեկտրոնային աճութդ մուտք գուծելու համար:</w:t>
      </w:r>
    </w:p>
    <w:p w:rsidR="00E51459" w:rsidRPr="00C26F85" w:rsidRDefault="000A6B5A" w:rsidP="00E13B93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4" w:name="_Toc461524707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Մատակարարի մրցակցային ընտրության ընթաց</w:t>
      </w:r>
      <w:r w:rsidR="00381CBB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ակարգ</w:t>
      </w:r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երի </w:t>
      </w:r>
      <w:r w:rsidR="006E171F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արդյունքները</w:t>
      </w:r>
      <w:bookmarkEnd w:id="4"/>
    </w:p>
    <w:p w:rsidR="00041C71" w:rsidRPr="00542C16" w:rsidRDefault="00041C71" w:rsidP="00041C71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bookmarkStart w:id="5" w:name="_Toc461524708"/>
      <w:r w:rsidRPr="00542C16">
        <w:rPr>
          <w:rFonts w:ascii="Sylfaen" w:hAnsi="Sylfaen"/>
          <w:lang w:val="en-US"/>
        </w:rPr>
        <w:t>էլեկտրոնային աճուրդի արդյունքներով</w:t>
      </w:r>
      <w:r>
        <w:rPr>
          <w:rFonts w:ascii="Sylfaen" w:hAnsi="Sylfaen"/>
          <w:lang w:val="en-US"/>
        </w:rPr>
        <w:t xml:space="preserve"> </w:t>
      </w:r>
      <w:r w:rsidRPr="00542C16">
        <w:rPr>
          <w:rFonts w:ascii="Sylfaen" w:hAnsi="Sylfaen"/>
          <w:lang w:val="en-US"/>
        </w:rPr>
        <w:t>Պատվիրատուն ընտրում է մեկ հաղթող և մեկ պահուստային մատակարար:</w:t>
      </w:r>
    </w:p>
    <w:p w:rsidR="00041C71" w:rsidRPr="00542C16" w:rsidRDefault="00041C71" w:rsidP="00041C71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 xml:space="preserve">էլեկտրոնային աճուրդի </w:t>
      </w:r>
      <w:r>
        <w:rPr>
          <w:rFonts w:ascii="Sylfaen" w:hAnsi="Sylfaen"/>
          <w:lang w:val="en-US"/>
        </w:rPr>
        <w:t>հ</w:t>
      </w:r>
      <w:r w:rsidRPr="00542C16">
        <w:rPr>
          <w:rFonts w:ascii="Sylfaen" w:hAnsi="Sylfaen"/>
          <w:lang w:val="en-US"/>
        </w:rPr>
        <w:t>աղթող կճանաչվի այն Մասնակիցը, որի վերջնական առաջարկին Պատվիրատուն կշնորհի  Դաս 1 համաձայն “ընդհանուր առաջարկի նվազագույն արժեք” չափանիշի:</w:t>
      </w:r>
    </w:p>
    <w:p w:rsidR="00041C71" w:rsidRPr="00542C16" w:rsidRDefault="00041C71" w:rsidP="00041C71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էլեկտրոնային աճուրդի պահուստային մատակարար կընտրվի այն Մասնակիցը, որի վերջնական առաջարկին Պատվիրատուն կշնորհի  Դաս 2 համաձայն “ընդհանուր առաջարկի նվազագույն արժեք” չափանիշի:</w:t>
      </w:r>
    </w:p>
    <w:p w:rsidR="00041C71" w:rsidRPr="00542C16" w:rsidRDefault="00041C71" w:rsidP="00041C71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Հաղթող մասնակցի հետ կարող է կնքվել պայմանագիր վերը ներկայացված պայմանագրի ձևանմուշի համաձայն:</w:t>
      </w:r>
    </w:p>
    <w:p w:rsidR="00041C71" w:rsidRPr="00620A65" w:rsidRDefault="00041C71" w:rsidP="00041C71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542C16">
        <w:rPr>
          <w:rFonts w:ascii="Sylfaen" w:hAnsi="Sylfaen"/>
          <w:lang w:val="en-US"/>
        </w:rPr>
        <w:t>Մա</w:t>
      </w:r>
      <w:r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երի հաղթողի մասին տեղեկատվությունը կհրապարակվի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620A65">
        <w:rPr>
          <w:lang w:val="en-US"/>
        </w:rPr>
        <w:t xml:space="preserve"> </w:t>
      </w:r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620A65">
        <w:rPr>
          <w:rFonts w:ascii="Sylfaen" w:hAnsi="Sylfaen"/>
          <w:lang w:val="en-US"/>
        </w:rPr>
        <w:t>:</w:t>
      </w:r>
    </w:p>
    <w:p w:rsidR="00E51459" w:rsidRPr="00C26F85" w:rsidRDefault="004C33AD" w:rsidP="00C26F85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4"/>
          <w:szCs w:val="24"/>
        </w:rPr>
      </w:pPr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Կոնտակտային տեղեկատվություն</w:t>
      </w:r>
      <w:bookmarkEnd w:id="5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r w:rsidR="002C00F2">
        <w:rPr>
          <w:rFonts w:ascii="Sylfaen" w:hAnsi="Sylfaen"/>
          <w:lang w:val="en-US"/>
        </w:rPr>
        <w:t>Սվետլանա Զախարյան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ավագ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 w:rsidRPr="002B67FE">
        <w:rPr>
          <w:rFonts w:ascii="Sylfaen" w:hAnsi="Sylfaen"/>
        </w:rPr>
        <w:t xml:space="preserve"> </w:t>
      </w:r>
      <w:r w:rsidR="002B67FE">
        <w:rPr>
          <w:rStyle w:val="Hyperlink"/>
          <w:rFonts w:ascii="Sylfaen" w:hAnsi="Sylfaen"/>
          <w:lang w:val="en-US"/>
        </w:rPr>
        <w:t>SVZakar</w:t>
      </w:r>
      <w:r w:rsidRPr="000A3EC7">
        <w:rPr>
          <w:rStyle w:val="Hyperlink"/>
          <w:rFonts w:ascii="Sylfaen" w:hAnsi="Sylfaen"/>
          <w:lang w:val="hy-AM"/>
        </w:rPr>
        <w:t>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 xml:space="preserve">(+37410) 290 </w:t>
      </w:r>
      <w:r w:rsidR="002B67FE">
        <w:rPr>
          <w:rFonts w:ascii="Sylfaen" w:hAnsi="Sylfaen"/>
          <w:lang w:val="en-US"/>
        </w:rPr>
        <w:t>144</w:t>
      </w:r>
      <w:r w:rsidR="006E171F" w:rsidRPr="009400BB">
        <w:rPr>
          <w:rFonts w:ascii="Sylfaen" w:hAnsi="Sylfaen"/>
        </w:rPr>
        <w:t>, (+374</w:t>
      </w:r>
      <w:r w:rsidR="002B67FE">
        <w:rPr>
          <w:rFonts w:ascii="Sylfaen" w:hAnsi="Sylfaen"/>
          <w:lang w:val="en-US"/>
        </w:rPr>
        <w:t>91</w:t>
      </w:r>
      <w:r w:rsidR="006E171F" w:rsidRPr="009400BB">
        <w:rPr>
          <w:rFonts w:ascii="Sylfaen" w:hAnsi="Sylfaen"/>
        </w:rPr>
        <w:t xml:space="preserve">) </w:t>
      </w:r>
      <w:r w:rsidR="002B67FE">
        <w:rPr>
          <w:rFonts w:ascii="Sylfaen" w:hAnsi="Sylfaen"/>
          <w:lang w:val="en-US"/>
        </w:rPr>
        <w:t>124 000</w:t>
      </w:r>
    </w:p>
    <w:p w:rsidR="00423962" w:rsidRPr="00C26F85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hy-AM" w:eastAsia="ru-RU"/>
        </w:rPr>
      </w:pPr>
      <w:r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Ներկայացնելով </w:t>
      </w:r>
      <w:r w:rsidR="00542C16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>առաջարկը</w:t>
      </w:r>
      <w:r w:rsidR="00760E8C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` Մասնակիցը հաստատում է, որ ծանոթացել է </w:t>
      </w:r>
      <w:hyperlink r:id="rId26" w:history="1">
        <w:r w:rsidR="00760E8C" w:rsidRPr="00C26F85">
          <w:rPr>
            <w:rFonts w:ascii="Sylfaen" w:eastAsia="Times New Roman" w:hAnsi="Sylfaen"/>
            <w:b/>
            <w:color w:val="000000"/>
            <w:u w:val="single"/>
            <w:lang w:val="hy-AM" w:eastAsia="ru-RU"/>
          </w:rPr>
          <w:t>https://beeline.am/am/nav/partners</w:t>
        </w:r>
      </w:hyperlink>
      <w:r w:rsidR="00760E8C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 հղումով հրապարակված “ԱրմենՏել” ՓԲԸ Բաց որակավորման և մատակարարների մրցակցային ընտրության բոլոր ընթաց</w:t>
      </w:r>
      <w:r w:rsidR="00381CBB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>ակարգ</w:t>
      </w:r>
      <w:r w:rsidR="00760E8C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երի շրջանակներում կիրառվող </w:t>
      </w:r>
      <w:r w:rsidR="00F44AC1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>Ընդհանուր դրույթներ” փաստաթղթին</w:t>
      </w:r>
      <w:r w:rsidR="00760E8C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 և վերջինիս հետ կապված</w:t>
      </w:r>
      <w:r w:rsidR="00F44AC1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 չունի առարկություններ</w:t>
      </w:r>
      <w:r w:rsidR="00760E8C" w:rsidRPr="00C26F85">
        <w:rPr>
          <w:rFonts w:ascii="Sylfaen" w:eastAsia="Times New Roman" w:hAnsi="Sylfaen"/>
          <w:b/>
          <w:color w:val="000000"/>
          <w:u w:val="single"/>
          <w:lang w:val="hy-AM" w:eastAsia="ru-RU"/>
        </w:rPr>
        <w:t>:</w:t>
      </w:r>
    </w:p>
    <w:p w:rsidR="00423962" w:rsidRPr="00C26F85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hy-AM" w:eastAsia="ru-RU"/>
        </w:rPr>
      </w:pPr>
    </w:p>
    <w:p w:rsidR="00AB7758" w:rsidRPr="00574A85" w:rsidRDefault="003C6A54" w:rsidP="002B67FE">
      <w:pPr>
        <w:jc w:val="center"/>
        <w:rPr>
          <w:rFonts w:ascii="Times New Roman" w:hAnsi="Times New Roman"/>
          <w:b/>
          <w:color w:val="000000"/>
          <w:u w:val="single"/>
          <w:lang w:val="hy-AM"/>
        </w:rPr>
      </w:pPr>
      <w:r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Հայաստանի Հանրապետության Քաղաքացիական օրենսգրքի համաձայն </w:t>
      </w:r>
      <w:r w:rsidR="00542C16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Մատակարարի մրցակցային ընտրության ընթաց</w:t>
      </w:r>
      <w:r w:rsidR="00381CBB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ակարգ</w:t>
      </w:r>
      <w:r w:rsidR="00542C16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եր</w:t>
      </w:r>
      <w:r w:rsidR="00417F69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ը</w:t>
      </w:r>
      <w:r w:rsidR="00542C16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 </w:t>
      </w:r>
      <w:r w:rsidR="006E171F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չ</w:t>
      </w:r>
      <w:r w:rsidR="00417F69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են</w:t>
      </w:r>
      <w:r w:rsidR="006E171F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 հանդիսանում </w:t>
      </w:r>
      <w:r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Տենդեր կամ Մրցույթ և չ</w:t>
      </w:r>
      <w:r w:rsidR="00417F69"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>են</w:t>
      </w:r>
      <w:r w:rsidRPr="00574A8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sectPr w:rsidR="00AB7758" w:rsidRPr="00574A85" w:rsidSect="00555A97">
      <w:headerReference w:type="default" r:id="rId27"/>
      <w:footerReference w:type="default" r:id="rId28"/>
      <w:pgSz w:w="15840" w:h="12240" w:orient="landscape"/>
      <w:pgMar w:top="1296" w:right="1152" w:bottom="1296" w:left="129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AAD" w:rsidRDefault="00564AAD" w:rsidP="00AE1136">
      <w:pPr>
        <w:spacing w:after="0" w:line="240" w:lineRule="auto"/>
      </w:pPr>
      <w:r>
        <w:separator/>
      </w:r>
    </w:p>
  </w:endnote>
  <w:endnote w:type="continuationSeparator" w:id="0">
    <w:p w:rsidR="00564AAD" w:rsidRDefault="00564AAD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040335"/>
      <w:docPartObj>
        <w:docPartGallery w:val="Page Numbers (Bottom of Page)"/>
        <w:docPartUnique/>
      </w:docPartObj>
    </w:sdtPr>
    <w:sdtContent>
      <w:p w:rsidR="00E42FAD" w:rsidRDefault="004359E6">
        <w:pPr>
          <w:pStyle w:val="Footer"/>
          <w:jc w:val="center"/>
        </w:pPr>
        <w:fldSimple w:instr=" PAGE   \* MERGEFORMAT ">
          <w:r w:rsidR="00F70905">
            <w:rPr>
              <w:noProof/>
            </w:rPr>
            <w:t>8</w:t>
          </w:r>
        </w:fldSimple>
      </w:p>
    </w:sdtContent>
  </w:sdt>
  <w:p w:rsidR="00E42FAD" w:rsidRDefault="00E42F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AAD" w:rsidRDefault="00564AAD" w:rsidP="00AE1136">
      <w:pPr>
        <w:spacing w:after="0" w:line="240" w:lineRule="auto"/>
      </w:pPr>
      <w:r>
        <w:separator/>
      </w:r>
    </w:p>
  </w:footnote>
  <w:footnote w:type="continuationSeparator" w:id="0">
    <w:p w:rsidR="00564AAD" w:rsidRDefault="00564AAD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770" w:type="dxa"/>
      <w:tblInd w:w="108" w:type="dxa"/>
      <w:tblLayout w:type="fixed"/>
      <w:tblLook w:val="00A0"/>
    </w:tblPr>
    <w:tblGrid>
      <w:gridCol w:w="1894"/>
      <w:gridCol w:w="8186"/>
      <w:gridCol w:w="3690"/>
    </w:tblGrid>
    <w:tr w:rsidR="00E42FAD" w:rsidTr="00236E3C">
      <w:trPr>
        <w:trHeight w:val="1170"/>
      </w:trPr>
      <w:tc>
        <w:tcPr>
          <w:tcW w:w="1894" w:type="dxa"/>
        </w:tcPr>
        <w:p w:rsidR="00E42FAD" w:rsidRDefault="00E42FAD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E42FAD" w:rsidRPr="00620A65" w:rsidRDefault="003717E2" w:rsidP="00574A85">
          <w:pPr>
            <w:spacing w:after="0" w:line="240" w:lineRule="auto"/>
            <w:jc w:val="center"/>
            <w:rPr>
              <w:rFonts w:ascii="Sylfaen" w:hAnsi="Sylfaen"/>
            </w:rPr>
          </w:pPr>
          <w:r w:rsidRPr="00620A65">
            <w:rPr>
              <w:rFonts w:ascii="Sylfaen" w:hAnsi="Sylfaen"/>
            </w:rPr>
            <w:t>“</w:t>
          </w:r>
          <w:r w:rsidRPr="008B6215">
            <w:rPr>
              <w:rFonts w:ascii="Sylfaen" w:hAnsi="Sylfaen"/>
              <w:lang w:val="en-US"/>
            </w:rPr>
            <w:t>ԱՐՄԵՆՏԵԼ</w:t>
          </w:r>
          <w:r w:rsidRPr="00620A65">
            <w:rPr>
              <w:rFonts w:ascii="Sylfaen" w:hAnsi="Sylfaen"/>
            </w:rPr>
            <w:t xml:space="preserve">” </w:t>
          </w:r>
          <w:r w:rsidRPr="008B6215">
            <w:rPr>
              <w:rFonts w:ascii="Sylfaen" w:hAnsi="Sylfaen"/>
              <w:lang w:val="en-US"/>
            </w:rPr>
            <w:t>ՓԲԸ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ԿԱՐԻՔՆԵՐԻ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ՀԱՄԱՐ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="00574A85" w:rsidRPr="00574A85">
            <w:rPr>
              <w:rFonts w:ascii="Sylfaen" w:hAnsi="Sylfaen" w:cs="Sylfaen"/>
              <w:b/>
              <w:sz w:val="24"/>
              <w:szCs w:val="24"/>
            </w:rPr>
            <w:t xml:space="preserve"> </w:t>
          </w:r>
          <w:r w:rsidR="00574A85" w:rsidRPr="00574A85">
            <w:rPr>
              <w:rFonts w:ascii="Sylfaen" w:hAnsi="Sylfaen"/>
            </w:rPr>
            <w:t>“Н</w:t>
          </w:r>
          <w:r w:rsidR="00574A85" w:rsidRPr="00574A85">
            <w:rPr>
              <w:rFonts w:ascii="Sylfaen" w:hAnsi="Sylfaen"/>
              <w:lang w:val="en-US"/>
            </w:rPr>
            <w:t>R</w:t>
          </w:r>
          <w:r w:rsidR="00574A85" w:rsidRPr="00574A85">
            <w:rPr>
              <w:rFonts w:ascii="Sylfaen" w:hAnsi="Sylfaen"/>
            </w:rPr>
            <w:t xml:space="preserve">/ </w:t>
          </w:r>
          <w:r w:rsidR="00574A85" w:rsidRPr="00574A85">
            <w:rPr>
              <w:rFonts w:ascii="Sylfaen" w:hAnsi="Sylfaen"/>
              <w:lang w:val="en-US"/>
            </w:rPr>
            <w:t>ՏՈՆԱԿԱՏԱՐՈՒԹՅՈՒՆՆԵՐԻ</w:t>
          </w:r>
          <w:r w:rsidR="00574A85" w:rsidRPr="00574A85">
            <w:rPr>
              <w:rFonts w:ascii="Sylfaen" w:hAnsi="Sylfaen"/>
            </w:rPr>
            <w:t xml:space="preserve"> </w:t>
          </w:r>
          <w:r w:rsidR="00574A85" w:rsidRPr="00574A85">
            <w:rPr>
              <w:rFonts w:ascii="Sylfaen" w:hAnsi="Sylfaen"/>
              <w:lang w:val="en-US"/>
            </w:rPr>
            <w:t>ԿԱԶՄԱԿԵՐՊՈՒՄ</w:t>
          </w:r>
          <w:r w:rsidR="00574A85" w:rsidRPr="00574A85">
            <w:rPr>
              <w:rFonts w:ascii="Sylfaen" w:hAnsi="Sylfaen"/>
            </w:rPr>
            <w:t>”</w:t>
          </w:r>
          <w:r w:rsidR="00574A85" w:rsidRPr="00574A85">
            <w:rPr>
              <w:rFonts w:ascii="Sylfaen" w:hAnsi="Sylfaen" w:cs="Sylfaen"/>
              <w:b/>
              <w:sz w:val="26"/>
              <w:szCs w:val="26"/>
            </w:rPr>
            <w:t xml:space="preserve"> </w:t>
          </w:r>
          <w:r w:rsidR="00C033C1">
            <w:rPr>
              <w:rFonts w:ascii="Sylfaen" w:hAnsi="Sylfaen"/>
              <w:lang w:val="en-US"/>
            </w:rPr>
            <w:t>ԿԱՏԵԳՈՐԻԱՅՈՎ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ՄԱՏԱԿԱՐԱՐԻ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ՄՐՑԱԿՑԱՅԻՆ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ԸՆՏՐՈՒԹՅՈՒՆ</w:t>
          </w:r>
        </w:p>
      </w:tc>
      <w:tc>
        <w:tcPr>
          <w:tcW w:w="3690" w:type="dxa"/>
          <w:vAlign w:val="center"/>
        </w:tcPr>
        <w:p w:rsidR="00E42FAD" w:rsidRPr="00620A65" w:rsidRDefault="00E42FAD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E42FAD" w:rsidRPr="00AE1136" w:rsidRDefault="00E42FAD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0"/>
  </w:num>
  <w:num w:numId="14">
    <w:abstractNumId w:val="8"/>
  </w:num>
  <w:num w:numId="15">
    <w:abstractNumId w:val="6"/>
  </w:num>
  <w:num w:numId="16">
    <w:abstractNumId w:val="10"/>
  </w:num>
  <w:num w:numId="17">
    <w:abstractNumId w:val="22"/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5"/>
  </w:num>
  <w:num w:numId="23">
    <w:abstractNumId w:val="19"/>
  </w:num>
  <w:num w:numId="24">
    <w:abstractNumId w:val="7"/>
  </w:num>
  <w:num w:numId="25">
    <w:abstractNumId w:val="25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209A"/>
    <w:rsid w:val="000169CB"/>
    <w:rsid w:val="00034A1D"/>
    <w:rsid w:val="0003508A"/>
    <w:rsid w:val="00035820"/>
    <w:rsid w:val="00040570"/>
    <w:rsid w:val="0004126A"/>
    <w:rsid w:val="00041C71"/>
    <w:rsid w:val="00043AA7"/>
    <w:rsid w:val="00045FA9"/>
    <w:rsid w:val="00046C4A"/>
    <w:rsid w:val="00055E7B"/>
    <w:rsid w:val="000643C8"/>
    <w:rsid w:val="00072854"/>
    <w:rsid w:val="00076D67"/>
    <w:rsid w:val="000774E3"/>
    <w:rsid w:val="00077E24"/>
    <w:rsid w:val="00082204"/>
    <w:rsid w:val="000839E1"/>
    <w:rsid w:val="00092623"/>
    <w:rsid w:val="00096B68"/>
    <w:rsid w:val="000A056F"/>
    <w:rsid w:val="000A27F6"/>
    <w:rsid w:val="000A2F47"/>
    <w:rsid w:val="000A6B5A"/>
    <w:rsid w:val="000B1ECA"/>
    <w:rsid w:val="000B72CB"/>
    <w:rsid w:val="000C3C17"/>
    <w:rsid w:val="000C6B7D"/>
    <w:rsid w:val="000C6E7B"/>
    <w:rsid w:val="000C7A53"/>
    <w:rsid w:val="000D2A1D"/>
    <w:rsid w:val="000E2207"/>
    <w:rsid w:val="000E6714"/>
    <w:rsid w:val="000F2497"/>
    <w:rsid w:val="000F372A"/>
    <w:rsid w:val="000F5937"/>
    <w:rsid w:val="000F6135"/>
    <w:rsid w:val="000F6D51"/>
    <w:rsid w:val="0010216C"/>
    <w:rsid w:val="001173B4"/>
    <w:rsid w:val="001179CF"/>
    <w:rsid w:val="001264DE"/>
    <w:rsid w:val="001306F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1470"/>
    <w:rsid w:val="001C043F"/>
    <w:rsid w:val="001C2D19"/>
    <w:rsid w:val="001E2967"/>
    <w:rsid w:val="001F1EB6"/>
    <w:rsid w:val="001F6D2D"/>
    <w:rsid w:val="002000B7"/>
    <w:rsid w:val="00204C1E"/>
    <w:rsid w:val="00207295"/>
    <w:rsid w:val="002105BE"/>
    <w:rsid w:val="00211E0E"/>
    <w:rsid w:val="00217257"/>
    <w:rsid w:val="002218F7"/>
    <w:rsid w:val="0022243C"/>
    <w:rsid w:val="00224FBF"/>
    <w:rsid w:val="0022566F"/>
    <w:rsid w:val="00225FC7"/>
    <w:rsid w:val="00233FD3"/>
    <w:rsid w:val="00236E3C"/>
    <w:rsid w:val="00240F52"/>
    <w:rsid w:val="00242A9C"/>
    <w:rsid w:val="00242F9E"/>
    <w:rsid w:val="002517D5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67FE"/>
    <w:rsid w:val="002B70B1"/>
    <w:rsid w:val="002B75C2"/>
    <w:rsid w:val="002C00F2"/>
    <w:rsid w:val="002C569D"/>
    <w:rsid w:val="002C60DD"/>
    <w:rsid w:val="002C6EC2"/>
    <w:rsid w:val="002D1283"/>
    <w:rsid w:val="002E646F"/>
    <w:rsid w:val="003103D3"/>
    <w:rsid w:val="00311C90"/>
    <w:rsid w:val="00313B63"/>
    <w:rsid w:val="00314112"/>
    <w:rsid w:val="00316B8A"/>
    <w:rsid w:val="00321EB9"/>
    <w:rsid w:val="003279A9"/>
    <w:rsid w:val="00332763"/>
    <w:rsid w:val="00336ACC"/>
    <w:rsid w:val="00344300"/>
    <w:rsid w:val="003444AB"/>
    <w:rsid w:val="0035128B"/>
    <w:rsid w:val="00353124"/>
    <w:rsid w:val="00361990"/>
    <w:rsid w:val="00364516"/>
    <w:rsid w:val="00367ED2"/>
    <w:rsid w:val="003703E8"/>
    <w:rsid w:val="003717E2"/>
    <w:rsid w:val="003723E3"/>
    <w:rsid w:val="00372DCC"/>
    <w:rsid w:val="00374B38"/>
    <w:rsid w:val="00376B1D"/>
    <w:rsid w:val="00376EEE"/>
    <w:rsid w:val="00381CBB"/>
    <w:rsid w:val="003966E1"/>
    <w:rsid w:val="003B54C5"/>
    <w:rsid w:val="003B5534"/>
    <w:rsid w:val="003C09F1"/>
    <w:rsid w:val="003C2601"/>
    <w:rsid w:val="003C6A54"/>
    <w:rsid w:val="003C7EE9"/>
    <w:rsid w:val="003D3D6F"/>
    <w:rsid w:val="003E27D2"/>
    <w:rsid w:val="003E65D0"/>
    <w:rsid w:val="00400C59"/>
    <w:rsid w:val="004015D9"/>
    <w:rsid w:val="00403882"/>
    <w:rsid w:val="00406E53"/>
    <w:rsid w:val="004073C6"/>
    <w:rsid w:val="0041356C"/>
    <w:rsid w:val="00417F69"/>
    <w:rsid w:val="00423962"/>
    <w:rsid w:val="0043307D"/>
    <w:rsid w:val="004359E6"/>
    <w:rsid w:val="00442328"/>
    <w:rsid w:val="004651DA"/>
    <w:rsid w:val="00466BEC"/>
    <w:rsid w:val="004723E7"/>
    <w:rsid w:val="00477BCB"/>
    <w:rsid w:val="0048114E"/>
    <w:rsid w:val="00487F65"/>
    <w:rsid w:val="00494BBE"/>
    <w:rsid w:val="00495874"/>
    <w:rsid w:val="004B0EB2"/>
    <w:rsid w:val="004C33AD"/>
    <w:rsid w:val="004C3D4C"/>
    <w:rsid w:val="004C52A4"/>
    <w:rsid w:val="004D5D85"/>
    <w:rsid w:val="004E7AFA"/>
    <w:rsid w:val="004F0745"/>
    <w:rsid w:val="004F3F08"/>
    <w:rsid w:val="004F5FA2"/>
    <w:rsid w:val="0050022D"/>
    <w:rsid w:val="00505298"/>
    <w:rsid w:val="00505B5A"/>
    <w:rsid w:val="00515FB4"/>
    <w:rsid w:val="005248DE"/>
    <w:rsid w:val="005255E4"/>
    <w:rsid w:val="00535977"/>
    <w:rsid w:val="005365A2"/>
    <w:rsid w:val="00537F21"/>
    <w:rsid w:val="00542C16"/>
    <w:rsid w:val="00543D5B"/>
    <w:rsid w:val="00551299"/>
    <w:rsid w:val="00555A97"/>
    <w:rsid w:val="00556C46"/>
    <w:rsid w:val="00557E6E"/>
    <w:rsid w:val="00560DF3"/>
    <w:rsid w:val="00564AAD"/>
    <w:rsid w:val="00565E36"/>
    <w:rsid w:val="0057080F"/>
    <w:rsid w:val="00574A85"/>
    <w:rsid w:val="005767BB"/>
    <w:rsid w:val="00582662"/>
    <w:rsid w:val="00593AB9"/>
    <w:rsid w:val="00594BC8"/>
    <w:rsid w:val="0059674D"/>
    <w:rsid w:val="005A3269"/>
    <w:rsid w:val="005A7BE5"/>
    <w:rsid w:val="005B2A62"/>
    <w:rsid w:val="005B3D01"/>
    <w:rsid w:val="005B4D87"/>
    <w:rsid w:val="005B779B"/>
    <w:rsid w:val="005C026D"/>
    <w:rsid w:val="005C0702"/>
    <w:rsid w:val="005C39F5"/>
    <w:rsid w:val="005D3634"/>
    <w:rsid w:val="005D37CB"/>
    <w:rsid w:val="005D7899"/>
    <w:rsid w:val="005E2E4E"/>
    <w:rsid w:val="005E53EF"/>
    <w:rsid w:val="005F64DA"/>
    <w:rsid w:val="00607D4C"/>
    <w:rsid w:val="006143DE"/>
    <w:rsid w:val="00620A65"/>
    <w:rsid w:val="00625D36"/>
    <w:rsid w:val="00627F83"/>
    <w:rsid w:val="006319CE"/>
    <w:rsid w:val="00631F0C"/>
    <w:rsid w:val="006339EE"/>
    <w:rsid w:val="0064048B"/>
    <w:rsid w:val="006430A3"/>
    <w:rsid w:val="006447FA"/>
    <w:rsid w:val="00670444"/>
    <w:rsid w:val="006745AF"/>
    <w:rsid w:val="00693232"/>
    <w:rsid w:val="0069486D"/>
    <w:rsid w:val="006959A9"/>
    <w:rsid w:val="006A26EF"/>
    <w:rsid w:val="006A4AAE"/>
    <w:rsid w:val="006B0CF0"/>
    <w:rsid w:val="006C3599"/>
    <w:rsid w:val="006C6DAC"/>
    <w:rsid w:val="006D1F15"/>
    <w:rsid w:val="006D20A8"/>
    <w:rsid w:val="006D30F4"/>
    <w:rsid w:val="006D4122"/>
    <w:rsid w:val="006D66FB"/>
    <w:rsid w:val="006E171F"/>
    <w:rsid w:val="006E58D9"/>
    <w:rsid w:val="006F3F5F"/>
    <w:rsid w:val="007162C8"/>
    <w:rsid w:val="00717D2E"/>
    <w:rsid w:val="00720366"/>
    <w:rsid w:val="0072088D"/>
    <w:rsid w:val="0072698B"/>
    <w:rsid w:val="00745252"/>
    <w:rsid w:val="00754FFD"/>
    <w:rsid w:val="00760E8C"/>
    <w:rsid w:val="007646FE"/>
    <w:rsid w:val="00765720"/>
    <w:rsid w:val="00782D74"/>
    <w:rsid w:val="007C26FC"/>
    <w:rsid w:val="007C2837"/>
    <w:rsid w:val="007C3B88"/>
    <w:rsid w:val="007C45CC"/>
    <w:rsid w:val="007C4D7D"/>
    <w:rsid w:val="007C5B79"/>
    <w:rsid w:val="007D5CA1"/>
    <w:rsid w:val="007D6975"/>
    <w:rsid w:val="007F2539"/>
    <w:rsid w:val="00812941"/>
    <w:rsid w:val="00813133"/>
    <w:rsid w:val="00813951"/>
    <w:rsid w:val="00814D82"/>
    <w:rsid w:val="00815406"/>
    <w:rsid w:val="00815A85"/>
    <w:rsid w:val="00821AAC"/>
    <w:rsid w:val="0083436C"/>
    <w:rsid w:val="008346D7"/>
    <w:rsid w:val="00834C1C"/>
    <w:rsid w:val="008414CE"/>
    <w:rsid w:val="0084756D"/>
    <w:rsid w:val="00847E6F"/>
    <w:rsid w:val="008536FC"/>
    <w:rsid w:val="00857BC3"/>
    <w:rsid w:val="00870A13"/>
    <w:rsid w:val="00873E37"/>
    <w:rsid w:val="00874E4F"/>
    <w:rsid w:val="00881DC2"/>
    <w:rsid w:val="00892284"/>
    <w:rsid w:val="008947C5"/>
    <w:rsid w:val="008A1905"/>
    <w:rsid w:val="008A3EA6"/>
    <w:rsid w:val="008B12FC"/>
    <w:rsid w:val="008B5F76"/>
    <w:rsid w:val="008B6215"/>
    <w:rsid w:val="008C10FE"/>
    <w:rsid w:val="008C4C1E"/>
    <w:rsid w:val="008C55B4"/>
    <w:rsid w:val="008E1AAE"/>
    <w:rsid w:val="008E57F0"/>
    <w:rsid w:val="008F0C68"/>
    <w:rsid w:val="00901960"/>
    <w:rsid w:val="00901DD2"/>
    <w:rsid w:val="00905D35"/>
    <w:rsid w:val="00921670"/>
    <w:rsid w:val="0093526A"/>
    <w:rsid w:val="00937463"/>
    <w:rsid w:val="009400BB"/>
    <w:rsid w:val="00943B62"/>
    <w:rsid w:val="00946A79"/>
    <w:rsid w:val="0095077D"/>
    <w:rsid w:val="009528C3"/>
    <w:rsid w:val="009559D4"/>
    <w:rsid w:val="00956156"/>
    <w:rsid w:val="0096212B"/>
    <w:rsid w:val="00963551"/>
    <w:rsid w:val="00964CA7"/>
    <w:rsid w:val="00972690"/>
    <w:rsid w:val="00972BBE"/>
    <w:rsid w:val="00973372"/>
    <w:rsid w:val="0098127E"/>
    <w:rsid w:val="00997E89"/>
    <w:rsid w:val="00997F9E"/>
    <w:rsid w:val="009A2138"/>
    <w:rsid w:val="009B427A"/>
    <w:rsid w:val="009C0191"/>
    <w:rsid w:val="009C2846"/>
    <w:rsid w:val="009C5C4D"/>
    <w:rsid w:val="009D5101"/>
    <w:rsid w:val="009D7A98"/>
    <w:rsid w:val="009E18A9"/>
    <w:rsid w:val="009E6CE4"/>
    <w:rsid w:val="009F07B9"/>
    <w:rsid w:val="009F3573"/>
    <w:rsid w:val="009F6101"/>
    <w:rsid w:val="00A07A8F"/>
    <w:rsid w:val="00A1351E"/>
    <w:rsid w:val="00A14611"/>
    <w:rsid w:val="00A33A21"/>
    <w:rsid w:val="00A3563C"/>
    <w:rsid w:val="00A4465D"/>
    <w:rsid w:val="00A61D64"/>
    <w:rsid w:val="00A715BB"/>
    <w:rsid w:val="00A72C3E"/>
    <w:rsid w:val="00A74E86"/>
    <w:rsid w:val="00A9023E"/>
    <w:rsid w:val="00A90661"/>
    <w:rsid w:val="00A92E85"/>
    <w:rsid w:val="00AA08EA"/>
    <w:rsid w:val="00AA2880"/>
    <w:rsid w:val="00AA5C33"/>
    <w:rsid w:val="00AB2AAD"/>
    <w:rsid w:val="00AB55BE"/>
    <w:rsid w:val="00AB7758"/>
    <w:rsid w:val="00AC5B5F"/>
    <w:rsid w:val="00AE1136"/>
    <w:rsid w:val="00AE6622"/>
    <w:rsid w:val="00AF067C"/>
    <w:rsid w:val="00AF37A4"/>
    <w:rsid w:val="00AF7B09"/>
    <w:rsid w:val="00B03DD8"/>
    <w:rsid w:val="00B03E9A"/>
    <w:rsid w:val="00B141FB"/>
    <w:rsid w:val="00B15B78"/>
    <w:rsid w:val="00B33867"/>
    <w:rsid w:val="00B375F1"/>
    <w:rsid w:val="00B56BCB"/>
    <w:rsid w:val="00B56F41"/>
    <w:rsid w:val="00B630A1"/>
    <w:rsid w:val="00B701E0"/>
    <w:rsid w:val="00B7162D"/>
    <w:rsid w:val="00B71B36"/>
    <w:rsid w:val="00B7364A"/>
    <w:rsid w:val="00B84041"/>
    <w:rsid w:val="00B90B12"/>
    <w:rsid w:val="00B90F38"/>
    <w:rsid w:val="00BA02E9"/>
    <w:rsid w:val="00BA669D"/>
    <w:rsid w:val="00BB131A"/>
    <w:rsid w:val="00BC105E"/>
    <w:rsid w:val="00BC283A"/>
    <w:rsid w:val="00BC52B0"/>
    <w:rsid w:val="00BD1561"/>
    <w:rsid w:val="00BD2AC5"/>
    <w:rsid w:val="00BD2B8B"/>
    <w:rsid w:val="00BE1C63"/>
    <w:rsid w:val="00BE3467"/>
    <w:rsid w:val="00BF0037"/>
    <w:rsid w:val="00C022C3"/>
    <w:rsid w:val="00C033C1"/>
    <w:rsid w:val="00C06F08"/>
    <w:rsid w:val="00C107E3"/>
    <w:rsid w:val="00C14F82"/>
    <w:rsid w:val="00C26F85"/>
    <w:rsid w:val="00C34E30"/>
    <w:rsid w:val="00C35E0C"/>
    <w:rsid w:val="00C36665"/>
    <w:rsid w:val="00C37562"/>
    <w:rsid w:val="00C37E70"/>
    <w:rsid w:val="00C56AB5"/>
    <w:rsid w:val="00C67BF9"/>
    <w:rsid w:val="00C70FD7"/>
    <w:rsid w:val="00C710B6"/>
    <w:rsid w:val="00C76B5E"/>
    <w:rsid w:val="00C813A8"/>
    <w:rsid w:val="00C85DC8"/>
    <w:rsid w:val="00CA50EF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E14CF"/>
    <w:rsid w:val="00CE1976"/>
    <w:rsid w:val="00D07EAA"/>
    <w:rsid w:val="00D116A9"/>
    <w:rsid w:val="00D273C5"/>
    <w:rsid w:val="00D312EB"/>
    <w:rsid w:val="00D3146B"/>
    <w:rsid w:val="00D33162"/>
    <w:rsid w:val="00D412EC"/>
    <w:rsid w:val="00D54BC2"/>
    <w:rsid w:val="00D57A4F"/>
    <w:rsid w:val="00D72216"/>
    <w:rsid w:val="00D74540"/>
    <w:rsid w:val="00D76848"/>
    <w:rsid w:val="00D77E6C"/>
    <w:rsid w:val="00D8656E"/>
    <w:rsid w:val="00D90EAD"/>
    <w:rsid w:val="00D97472"/>
    <w:rsid w:val="00DB5A21"/>
    <w:rsid w:val="00DB75E6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2FAD"/>
    <w:rsid w:val="00E43CB4"/>
    <w:rsid w:val="00E51459"/>
    <w:rsid w:val="00E565DC"/>
    <w:rsid w:val="00E57F2E"/>
    <w:rsid w:val="00E65103"/>
    <w:rsid w:val="00E70C55"/>
    <w:rsid w:val="00E834FA"/>
    <w:rsid w:val="00E83806"/>
    <w:rsid w:val="00E86A66"/>
    <w:rsid w:val="00E9358D"/>
    <w:rsid w:val="00E97507"/>
    <w:rsid w:val="00EA07E8"/>
    <w:rsid w:val="00EA35DE"/>
    <w:rsid w:val="00EB7A19"/>
    <w:rsid w:val="00EC3DE2"/>
    <w:rsid w:val="00EC65FD"/>
    <w:rsid w:val="00EC6AB4"/>
    <w:rsid w:val="00ED26EF"/>
    <w:rsid w:val="00ED30BE"/>
    <w:rsid w:val="00EE096A"/>
    <w:rsid w:val="00EE1580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2704D"/>
    <w:rsid w:val="00F331F3"/>
    <w:rsid w:val="00F37B3B"/>
    <w:rsid w:val="00F420A1"/>
    <w:rsid w:val="00F43F5C"/>
    <w:rsid w:val="00F44AC1"/>
    <w:rsid w:val="00F53798"/>
    <w:rsid w:val="00F53A72"/>
    <w:rsid w:val="00F70905"/>
    <w:rsid w:val="00F7277B"/>
    <w:rsid w:val="00F754E1"/>
    <w:rsid w:val="00F81493"/>
    <w:rsid w:val="00F8586E"/>
    <w:rsid w:val="00F867B2"/>
    <w:rsid w:val="00F8706B"/>
    <w:rsid w:val="00F97495"/>
    <w:rsid w:val="00FA2AF3"/>
    <w:rsid w:val="00FA310C"/>
    <w:rsid w:val="00FA59C1"/>
    <w:rsid w:val="00FA6598"/>
    <w:rsid w:val="00FB4E0D"/>
    <w:rsid w:val="00FB5C3C"/>
    <w:rsid w:val="00FB5E11"/>
    <w:rsid w:val="00FD3F68"/>
    <w:rsid w:val="00FD40DE"/>
    <w:rsid w:val="00FD4F12"/>
    <w:rsid w:val="00FD74EA"/>
    <w:rsid w:val="00FE0949"/>
    <w:rsid w:val="00FE16AF"/>
    <w:rsid w:val="00FE46B6"/>
    <w:rsid w:val="00FE716C"/>
    <w:rsid w:val="00FF0F4E"/>
    <w:rsid w:val="00FF2EE5"/>
    <w:rsid w:val="00FF3AF4"/>
    <w:rsid w:val="00FF6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A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  <w:style w:type="character" w:customStyle="1" w:styleId="Heading3Char">
    <w:name w:val="Heading 3 Char"/>
    <w:basedOn w:val="DefaultParagraphFont"/>
    <w:link w:val="Heading3"/>
    <w:rsid w:val="00DB5A2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Office_Word_Document3.docx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3.doc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Word_97_-_2003_Document1.doc"/><Relationship Id="rId17" Type="http://schemas.openxmlformats.org/officeDocument/2006/relationships/image" Target="media/image5.emf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2.doc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package" Target="embeddings/Microsoft_Office_Excel_Worksheet4.xlsx"/><Relationship Id="rId28" Type="http://schemas.openxmlformats.org/officeDocument/2006/relationships/footer" Target="footer1.xml"/><Relationship Id="rId10" Type="http://schemas.openxmlformats.org/officeDocument/2006/relationships/package" Target="embeddings/Microsoft_Office_Word_Document1.docx"/><Relationship Id="rId19" Type="http://schemas.openxmlformats.org/officeDocument/2006/relationships/hyperlink" Target="https://beeline.am/am/nav/partne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Office_Excel_Worksheet2.xlsx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42F54-CBA9-49D8-9761-0CE6ED488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8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7722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SvZakaryan</cp:lastModifiedBy>
  <cp:revision>130</cp:revision>
  <cp:lastPrinted>2016-03-31T12:51:00Z</cp:lastPrinted>
  <dcterms:created xsi:type="dcterms:W3CDTF">2016-03-31T10:00:00Z</dcterms:created>
  <dcterms:modified xsi:type="dcterms:W3CDTF">2016-11-17T06:46:00Z</dcterms:modified>
</cp:coreProperties>
</file>